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5C547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2B2E25A3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высшего образования</w:t>
      </w:r>
    </w:p>
    <w:p w14:paraId="2466A6D3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111AA082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Российской Федерации»</w:t>
      </w:r>
    </w:p>
    <w:p w14:paraId="458C4303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30F3B53D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CB543" w14:textId="1305B5B7" w:rsidR="005A2800" w:rsidRPr="005A2800" w:rsidRDefault="003F3A95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</w:t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отраслевых рынков</w:t>
      </w:r>
    </w:p>
    <w:p w14:paraId="1B42857D" w14:textId="3A4FB407" w:rsid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Факультета экономики и бизнеса</w:t>
      </w:r>
    </w:p>
    <w:p w14:paraId="1EBA4058" w14:textId="77777777" w:rsidR="00A97A35" w:rsidRDefault="00A97A35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a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862"/>
        <w:gridCol w:w="4709"/>
      </w:tblGrid>
      <w:tr w:rsidR="00A97A35" w:rsidRPr="00092A49" w14:paraId="2FFA05F8" w14:textId="77777777" w:rsidTr="003C760F"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</w:tcPr>
          <w:p w14:paraId="7380D217" w14:textId="77777777" w:rsidR="00A97A35" w:rsidRPr="00B54A04" w:rsidRDefault="00A97A35" w:rsidP="003C760F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14:paraId="23221BA0" w14:textId="79E5737C" w:rsidR="00A97A35" w:rsidRPr="00092A49" w:rsidRDefault="00A97A35" w:rsidP="003C7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</w:tcPr>
          <w:p w14:paraId="6E8A9420" w14:textId="77777777" w:rsidR="00A97A35" w:rsidRPr="00092A49" w:rsidRDefault="00A97A35" w:rsidP="003C7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55618902" w14:textId="77777777" w:rsidR="00A97A35" w:rsidRPr="00092A49" w:rsidRDefault="00A97A35" w:rsidP="003C7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по учебной и методической работе </w:t>
            </w:r>
          </w:p>
          <w:p w14:paraId="19D1F575" w14:textId="77777777" w:rsidR="00A97A35" w:rsidRPr="00092A49" w:rsidRDefault="00A97A35" w:rsidP="003C7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25A47" w14:textId="77777777" w:rsidR="00A97A35" w:rsidRPr="00092A49" w:rsidRDefault="00A97A35" w:rsidP="003C7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E284B" w14:textId="4289D58D" w:rsidR="00A97A35" w:rsidRPr="00092A49" w:rsidRDefault="00A97A35" w:rsidP="003C7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proofErr w:type="spellStart"/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Е.А.Каменева</w:t>
            </w:r>
            <w:proofErr w:type="spellEnd"/>
            <w:r w:rsidRPr="00092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F2C7832" w14:textId="77777777" w:rsidR="00A97A35" w:rsidRPr="00092A49" w:rsidRDefault="00A97A35" w:rsidP="003C7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C03C8" w14:textId="5F1D28B1" w:rsidR="00A97A35" w:rsidRPr="00092A49" w:rsidRDefault="00A97A35" w:rsidP="003C7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2D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</w:t>
            </w:r>
            <w:proofErr w:type="gramEnd"/>
            <w:r w:rsidR="00F0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2D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D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апреля</w:t>
            </w: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 xml:space="preserve"> 2024 г.</w:t>
            </w:r>
          </w:p>
        </w:tc>
      </w:tr>
    </w:tbl>
    <w:p w14:paraId="53794DDD" w14:textId="6FACF013" w:rsidR="00A97A35" w:rsidRDefault="00A97A35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82EC1B" w14:textId="31A8B488" w:rsidR="00A97A35" w:rsidRDefault="00A97A35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228E63" w14:textId="38BD42A8" w:rsidR="00A97A35" w:rsidRDefault="00A97A35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666132" w14:textId="77777777" w:rsidR="00AF13F2" w:rsidRDefault="00AF13F2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</w:p>
    <w:p w14:paraId="73ED1FCB" w14:textId="77777777" w:rsidR="005A2800" w:rsidRPr="00AF13F2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proofErr w:type="spellStart"/>
      <w:r w:rsidRPr="00AF13F2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Курдюкова</w:t>
      </w:r>
      <w:proofErr w:type="spellEnd"/>
      <w:r w:rsidRPr="00AF13F2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 xml:space="preserve"> Н.О.,  Харитонова Н.А.</w:t>
      </w:r>
    </w:p>
    <w:p w14:paraId="6AE9989E" w14:textId="77777777" w:rsidR="005A2800" w:rsidRPr="00AF13F2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</w:p>
    <w:p w14:paraId="1E90D891" w14:textId="36C9E1BA" w:rsidR="005A2800" w:rsidRPr="00AF13F2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0"/>
          <w:lang w:eastAsia="ru-RU"/>
        </w:rPr>
      </w:pPr>
      <w:r w:rsidRPr="00AF13F2">
        <w:rPr>
          <w:rFonts w:ascii="Times New Roman" w:eastAsia="Times New Roman" w:hAnsi="Times New Roman" w:cs="Times New Roman"/>
          <w:b/>
          <w:color w:val="000000"/>
          <w:sz w:val="28"/>
          <w:szCs w:val="30"/>
          <w:lang w:eastAsia="ru-RU"/>
        </w:rPr>
        <w:t xml:space="preserve">Практикум «Планирование и бюджетирование в организациях </w:t>
      </w:r>
      <w:r w:rsidR="003D320F">
        <w:rPr>
          <w:rFonts w:ascii="Times New Roman" w:eastAsia="Times New Roman" w:hAnsi="Times New Roman" w:cs="Times New Roman"/>
          <w:b/>
          <w:color w:val="000000"/>
          <w:sz w:val="28"/>
          <w:szCs w:val="30"/>
          <w:lang w:eastAsia="ru-RU"/>
        </w:rPr>
        <w:t>креативных индустрий»</w:t>
      </w:r>
    </w:p>
    <w:p w14:paraId="441E6967" w14:textId="77777777" w:rsidR="00AF13F2" w:rsidRDefault="00AF13F2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</w:p>
    <w:p w14:paraId="35D0ED32" w14:textId="77777777" w:rsidR="005A2800" w:rsidRPr="00AF13F2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</w:pPr>
      <w:r w:rsidRPr="00AF13F2">
        <w:rPr>
          <w:rFonts w:ascii="Times New Roman" w:eastAsia="Times New Roman" w:hAnsi="Times New Roman" w:cs="Times New Roman"/>
          <w:b/>
          <w:bCs/>
          <w:sz w:val="28"/>
          <w:szCs w:val="30"/>
          <w:lang w:eastAsia="ru-RU"/>
        </w:rPr>
        <w:t>Рабочая программа дисциплины</w:t>
      </w:r>
    </w:p>
    <w:p w14:paraId="2B286BAF" w14:textId="77777777" w:rsidR="005A2800" w:rsidRPr="00AF13F2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8B7EE38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студентов, обучающихся по направлению подготовки</w:t>
      </w:r>
    </w:p>
    <w:p w14:paraId="533AA56C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38.03.01 «Экономика»,</w:t>
      </w:r>
    </w:p>
    <w:p w14:paraId="0BE8FA3A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 «Экономика и бизнес», </w:t>
      </w:r>
    </w:p>
    <w:p w14:paraId="03D43C52" w14:textId="080863AE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 «Э</w:t>
      </w:r>
      <w:r w:rsidR="003D3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кономика креативных индустрий</w:t>
      </w: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01AC094" w14:textId="77777777" w:rsidR="005A2800" w:rsidRPr="005A2800" w:rsidRDefault="005A2800" w:rsidP="00A052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5A9661" w14:textId="77777777" w:rsidR="005A2800" w:rsidRPr="005A2800" w:rsidRDefault="005A2800" w:rsidP="00A052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47CBF3" w14:textId="77777777" w:rsidR="005A2800" w:rsidRPr="005A2800" w:rsidRDefault="005A2800" w:rsidP="00A0522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86800CB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Рекомендовано Ученым советом Факультета экономики и бизнеса</w:t>
      </w:r>
    </w:p>
    <w:p w14:paraId="28F34B95" w14:textId="3C5BBDD0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протокол № </w:t>
      </w:r>
      <w:r w:rsidR="00F02D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39</w:t>
      </w: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от </w:t>
      </w:r>
      <w:r w:rsidR="00F02D4C" w:rsidRPr="00F02D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gramStart"/>
      <w:r w:rsidR="00F02D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16</w:t>
      </w:r>
      <w:r w:rsidR="00F02D4C" w:rsidRPr="00F02D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» </w:t>
      </w:r>
      <w:r w:rsidR="00F02D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апреля</w:t>
      </w:r>
      <w:proofErr w:type="gramEnd"/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202</w:t>
      </w:r>
      <w:r w:rsidR="003F3A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</w:t>
      </w: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г.</w:t>
      </w:r>
    </w:p>
    <w:p w14:paraId="71F3E9F1" w14:textId="77777777" w:rsidR="003F3A95" w:rsidRPr="006B635C" w:rsidRDefault="003F3A95" w:rsidP="00A0522C">
      <w:pPr>
        <w:tabs>
          <w:tab w:val="left" w:pos="709"/>
          <w:tab w:val="left" w:pos="993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Одобрено на заседании Кафедры отраслевых рынков </w:t>
      </w:r>
    </w:p>
    <w:p w14:paraId="3562B5F1" w14:textId="5BF1C058" w:rsidR="003F3A95" w:rsidRPr="006B635C" w:rsidRDefault="003F3A95" w:rsidP="00A0522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протокол № </w:t>
      </w:r>
      <w:r w:rsidR="00F02D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 «</w:t>
      </w:r>
      <w:r w:rsidR="00F02D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29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 w:rsidR="00F02D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марта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2024 г.</w:t>
      </w:r>
    </w:p>
    <w:p w14:paraId="1BC5D7C1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FF2C5AF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6F967162" w14:textId="77777777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436A3" w14:textId="5581192A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202</w:t>
      </w:r>
      <w:r w:rsidR="003F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14932E87" w14:textId="77777777" w:rsidR="003D320F" w:rsidRDefault="003D320F" w:rsidP="0092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FE30CF" w14:textId="77777777" w:rsidR="003D320F" w:rsidRDefault="003D320F" w:rsidP="0092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238EB6" w14:textId="6D6CB8E6" w:rsidR="005A2800" w:rsidRDefault="005A2800" w:rsidP="0092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4EAF4985" w14:textId="77777777" w:rsidR="002763EC" w:rsidRDefault="002763EC" w:rsidP="00A05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8345"/>
        <w:gridCol w:w="674"/>
      </w:tblGrid>
      <w:tr w:rsidR="002763EC" w:rsidRPr="0039502D" w14:paraId="596C8098" w14:textId="77777777" w:rsidTr="00FD0B51">
        <w:tc>
          <w:tcPr>
            <w:tcW w:w="621" w:type="dxa"/>
            <w:shd w:val="clear" w:color="auto" w:fill="auto"/>
          </w:tcPr>
          <w:p w14:paraId="29AA11B7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45" w:type="dxa"/>
            <w:shd w:val="clear" w:color="auto" w:fill="auto"/>
          </w:tcPr>
          <w:p w14:paraId="7C767065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Наименование дисциплины………………………………………………………..</w:t>
            </w:r>
          </w:p>
        </w:tc>
        <w:tc>
          <w:tcPr>
            <w:tcW w:w="674" w:type="dxa"/>
          </w:tcPr>
          <w:p w14:paraId="66C2C781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3</w:t>
            </w:r>
          </w:p>
        </w:tc>
      </w:tr>
      <w:tr w:rsidR="002763EC" w:rsidRPr="0039502D" w14:paraId="70463908" w14:textId="77777777" w:rsidTr="00FD0B51">
        <w:tc>
          <w:tcPr>
            <w:tcW w:w="621" w:type="dxa"/>
            <w:shd w:val="clear" w:color="auto" w:fill="auto"/>
          </w:tcPr>
          <w:p w14:paraId="328E342A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45" w:type="dxa"/>
            <w:shd w:val="clear" w:color="auto" w:fill="auto"/>
          </w:tcPr>
          <w:p w14:paraId="14740D25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дисциплине.............................................</w:t>
            </w:r>
          </w:p>
        </w:tc>
        <w:tc>
          <w:tcPr>
            <w:tcW w:w="674" w:type="dxa"/>
          </w:tcPr>
          <w:p w14:paraId="43290EC5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9287C9A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140DC0A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3</w:t>
            </w:r>
          </w:p>
        </w:tc>
      </w:tr>
      <w:tr w:rsidR="002763EC" w:rsidRPr="0039502D" w14:paraId="06FB0E3C" w14:textId="77777777" w:rsidTr="00FD0B51">
        <w:tc>
          <w:tcPr>
            <w:tcW w:w="621" w:type="dxa"/>
            <w:shd w:val="clear" w:color="auto" w:fill="auto"/>
          </w:tcPr>
          <w:p w14:paraId="5106DA19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45" w:type="dxa"/>
            <w:shd w:val="clear" w:color="auto" w:fill="auto"/>
          </w:tcPr>
          <w:p w14:paraId="0EE9C408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Место дисциплины в структуре образовательной программы...........................</w:t>
            </w:r>
          </w:p>
        </w:tc>
        <w:tc>
          <w:tcPr>
            <w:tcW w:w="674" w:type="dxa"/>
          </w:tcPr>
          <w:p w14:paraId="39121D4E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4</w:t>
            </w:r>
          </w:p>
        </w:tc>
      </w:tr>
      <w:tr w:rsidR="002763EC" w:rsidRPr="0039502D" w14:paraId="4D80C13A" w14:textId="77777777" w:rsidTr="00FD0B51">
        <w:tc>
          <w:tcPr>
            <w:tcW w:w="621" w:type="dxa"/>
            <w:shd w:val="clear" w:color="auto" w:fill="auto"/>
          </w:tcPr>
          <w:p w14:paraId="685DBF8E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45" w:type="dxa"/>
            <w:shd w:val="clear" w:color="auto" w:fill="auto"/>
          </w:tcPr>
          <w:p w14:paraId="6F8A876B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………………………..……………………………………..</w:t>
            </w:r>
          </w:p>
        </w:tc>
        <w:tc>
          <w:tcPr>
            <w:tcW w:w="674" w:type="dxa"/>
          </w:tcPr>
          <w:p w14:paraId="307A1619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6AE8B3B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1204196" w14:textId="50609A3D" w:rsidR="002763EC" w:rsidRPr="00F204E4" w:rsidRDefault="001D4AAD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763EC" w:rsidRPr="0039502D" w14:paraId="6ABF7DD7" w14:textId="77777777" w:rsidTr="00FD0B51">
        <w:tc>
          <w:tcPr>
            <w:tcW w:w="621" w:type="dxa"/>
            <w:shd w:val="clear" w:color="auto" w:fill="auto"/>
          </w:tcPr>
          <w:p w14:paraId="5F81AE94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45" w:type="dxa"/>
            <w:shd w:val="clear" w:color="auto" w:fill="auto"/>
          </w:tcPr>
          <w:p w14:paraId="0D134746" w14:textId="1526681D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занятий…………………………………………………………...............................</w:t>
            </w:r>
          </w:p>
        </w:tc>
        <w:tc>
          <w:tcPr>
            <w:tcW w:w="674" w:type="dxa"/>
          </w:tcPr>
          <w:p w14:paraId="37A2044C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D8BB678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3E3F1C9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</w:t>
            </w:r>
          </w:p>
        </w:tc>
      </w:tr>
      <w:tr w:rsidR="002763EC" w:rsidRPr="0039502D" w14:paraId="59D216D3" w14:textId="77777777" w:rsidTr="00FD0B51">
        <w:tc>
          <w:tcPr>
            <w:tcW w:w="621" w:type="dxa"/>
            <w:shd w:val="clear" w:color="auto" w:fill="auto"/>
          </w:tcPr>
          <w:p w14:paraId="4F4B886E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8345" w:type="dxa"/>
            <w:shd w:val="clear" w:color="auto" w:fill="auto"/>
          </w:tcPr>
          <w:p w14:paraId="1FBDD04F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Содержание дисциплины……………………………………………………………</w:t>
            </w:r>
          </w:p>
        </w:tc>
        <w:tc>
          <w:tcPr>
            <w:tcW w:w="674" w:type="dxa"/>
          </w:tcPr>
          <w:p w14:paraId="4FED3333" w14:textId="77777777" w:rsidR="002763EC" w:rsidRPr="00F204E4" w:rsidRDefault="002763EC" w:rsidP="00A0522C">
            <w:pPr>
              <w:spacing w:line="240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</w:t>
            </w:r>
          </w:p>
        </w:tc>
      </w:tr>
      <w:tr w:rsidR="002763EC" w:rsidRPr="0039502D" w14:paraId="281D4729" w14:textId="77777777" w:rsidTr="00FD0B51">
        <w:tc>
          <w:tcPr>
            <w:tcW w:w="621" w:type="dxa"/>
            <w:shd w:val="clear" w:color="auto" w:fill="auto"/>
          </w:tcPr>
          <w:p w14:paraId="6BC27AAF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8345" w:type="dxa"/>
            <w:shd w:val="clear" w:color="auto" w:fill="auto"/>
          </w:tcPr>
          <w:p w14:paraId="1EE98A35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Учебно-тематический план…………………………………………………………</w:t>
            </w:r>
          </w:p>
        </w:tc>
        <w:tc>
          <w:tcPr>
            <w:tcW w:w="674" w:type="dxa"/>
          </w:tcPr>
          <w:p w14:paraId="0067C5D6" w14:textId="77777777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7</w:t>
            </w:r>
          </w:p>
        </w:tc>
      </w:tr>
      <w:tr w:rsidR="002763EC" w:rsidRPr="0039502D" w14:paraId="517E8C41" w14:textId="77777777" w:rsidTr="00FD0B51">
        <w:trPr>
          <w:trHeight w:val="433"/>
        </w:trPr>
        <w:tc>
          <w:tcPr>
            <w:tcW w:w="621" w:type="dxa"/>
            <w:shd w:val="clear" w:color="auto" w:fill="auto"/>
          </w:tcPr>
          <w:p w14:paraId="063FAE04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8345" w:type="dxa"/>
            <w:shd w:val="clear" w:color="auto" w:fill="auto"/>
          </w:tcPr>
          <w:p w14:paraId="54038134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Содержание семинаров, практических занятий………………..............................</w:t>
            </w:r>
          </w:p>
        </w:tc>
        <w:tc>
          <w:tcPr>
            <w:tcW w:w="674" w:type="dxa"/>
          </w:tcPr>
          <w:p w14:paraId="2580991C" w14:textId="77777777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8</w:t>
            </w:r>
          </w:p>
        </w:tc>
      </w:tr>
      <w:tr w:rsidR="002763EC" w:rsidRPr="0039502D" w14:paraId="5954EDEF" w14:textId="77777777" w:rsidTr="00FD0B51">
        <w:tc>
          <w:tcPr>
            <w:tcW w:w="621" w:type="dxa"/>
            <w:shd w:val="clear" w:color="auto" w:fill="auto"/>
          </w:tcPr>
          <w:p w14:paraId="7ED78595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45" w:type="dxa"/>
            <w:shd w:val="clear" w:color="auto" w:fill="auto"/>
          </w:tcPr>
          <w:p w14:paraId="2D2C9B84" w14:textId="77777777" w:rsidR="002763EC" w:rsidRPr="00F204E4" w:rsidRDefault="002763EC" w:rsidP="00A0522C">
            <w:pPr>
              <w:tabs>
                <w:tab w:val="left" w:pos="9214"/>
                <w:tab w:val="left" w:pos="93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учебно-методического обеспечения для самостоятельной работы обучающихся по дисциплине…………………………………………………</w:t>
            </w:r>
            <w:proofErr w:type="gramStart"/>
            <w:r w:rsidRPr="00F204E4">
              <w:rPr>
                <w:rFonts w:ascii="Times New Roman" w:hAnsi="Times New Roman" w:cs="Times New Roman"/>
              </w:rPr>
              <w:t>…….</w:t>
            </w:r>
            <w:proofErr w:type="gramEnd"/>
          </w:p>
        </w:tc>
        <w:tc>
          <w:tcPr>
            <w:tcW w:w="674" w:type="dxa"/>
          </w:tcPr>
          <w:p w14:paraId="36FA8053" w14:textId="77777777" w:rsidR="001D4AAD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356F07F" w14:textId="0A53413D" w:rsidR="002763EC" w:rsidRPr="00F204E4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763EC" w:rsidRPr="0039502D" w14:paraId="010EE951" w14:textId="77777777" w:rsidTr="00FD0B51">
        <w:tc>
          <w:tcPr>
            <w:tcW w:w="621" w:type="dxa"/>
            <w:shd w:val="clear" w:color="auto" w:fill="auto"/>
          </w:tcPr>
          <w:p w14:paraId="2A38D3B3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8345" w:type="dxa"/>
            <w:shd w:val="clear" w:color="auto" w:fill="auto"/>
          </w:tcPr>
          <w:p w14:paraId="611E46C1" w14:textId="77777777" w:rsidR="002763EC" w:rsidRPr="00F204E4" w:rsidRDefault="002763EC" w:rsidP="00A0522C">
            <w:pPr>
              <w:tabs>
                <w:tab w:val="left" w:pos="9214"/>
                <w:tab w:val="left" w:pos="93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вопросов, отводимых на самостоятельное освоение дисциплины, формы внеаудиторной самостоятельной работы………………………………….</w:t>
            </w:r>
          </w:p>
        </w:tc>
        <w:tc>
          <w:tcPr>
            <w:tcW w:w="674" w:type="dxa"/>
          </w:tcPr>
          <w:p w14:paraId="501BFECC" w14:textId="77777777" w:rsidR="001D4AAD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18D33F3" w14:textId="4319CEB6" w:rsidR="002763EC" w:rsidRPr="00F204E4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763EC" w:rsidRPr="0039502D" w14:paraId="24CD7A15" w14:textId="77777777" w:rsidTr="00FD0B51">
        <w:tc>
          <w:tcPr>
            <w:tcW w:w="621" w:type="dxa"/>
            <w:shd w:val="clear" w:color="auto" w:fill="auto"/>
          </w:tcPr>
          <w:p w14:paraId="34197B74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8345" w:type="dxa"/>
            <w:shd w:val="clear" w:color="auto" w:fill="auto"/>
          </w:tcPr>
          <w:p w14:paraId="50A1DF5E" w14:textId="77777777" w:rsidR="002763EC" w:rsidRPr="00F204E4" w:rsidRDefault="002763EC" w:rsidP="00A0522C">
            <w:pPr>
              <w:tabs>
                <w:tab w:val="left" w:pos="9214"/>
                <w:tab w:val="left" w:pos="93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вопросов, заданий, тем для подготовки к текущему контролю...........</w:t>
            </w:r>
          </w:p>
        </w:tc>
        <w:tc>
          <w:tcPr>
            <w:tcW w:w="674" w:type="dxa"/>
          </w:tcPr>
          <w:p w14:paraId="6D02F066" w14:textId="731A8AF3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</w:t>
            </w:r>
            <w:r w:rsidR="001D4AAD">
              <w:rPr>
                <w:rFonts w:ascii="Times New Roman" w:hAnsi="Times New Roman" w:cs="Times New Roman"/>
              </w:rPr>
              <w:t>1</w:t>
            </w:r>
          </w:p>
        </w:tc>
      </w:tr>
      <w:tr w:rsidR="002763EC" w:rsidRPr="0039502D" w14:paraId="07B3F179" w14:textId="77777777" w:rsidTr="00FD0B51">
        <w:tc>
          <w:tcPr>
            <w:tcW w:w="621" w:type="dxa"/>
            <w:shd w:val="clear" w:color="auto" w:fill="auto"/>
          </w:tcPr>
          <w:p w14:paraId="79D1495F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45" w:type="dxa"/>
            <w:shd w:val="clear" w:color="auto" w:fill="auto"/>
          </w:tcPr>
          <w:p w14:paraId="6CF8C83B" w14:textId="77777777" w:rsidR="002763EC" w:rsidRPr="00F204E4" w:rsidRDefault="002763EC" w:rsidP="00A0522C">
            <w:pPr>
              <w:spacing w:line="240" w:lineRule="auto"/>
              <w:ind w:right="-1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Фонд оценочных средств для проведения промежуточной аттестации обучающихся по дисциплине…………………………………………………</w:t>
            </w:r>
            <w:proofErr w:type="gramStart"/>
            <w:r w:rsidRPr="00F204E4">
              <w:rPr>
                <w:rFonts w:ascii="Times New Roman" w:hAnsi="Times New Roman" w:cs="Times New Roman"/>
              </w:rPr>
              <w:t>…….</w:t>
            </w:r>
            <w:proofErr w:type="gramEnd"/>
          </w:p>
        </w:tc>
        <w:tc>
          <w:tcPr>
            <w:tcW w:w="674" w:type="dxa"/>
          </w:tcPr>
          <w:p w14:paraId="1F26700E" w14:textId="77777777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A57CDD" w14:textId="4CAF26B5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</w:t>
            </w:r>
            <w:r w:rsidR="00722F44">
              <w:rPr>
                <w:rFonts w:ascii="Times New Roman" w:hAnsi="Times New Roman" w:cs="Times New Roman"/>
              </w:rPr>
              <w:t>4</w:t>
            </w:r>
          </w:p>
        </w:tc>
      </w:tr>
      <w:tr w:rsidR="002763EC" w:rsidRPr="0039502D" w14:paraId="798311F1" w14:textId="77777777" w:rsidTr="00FD0B51">
        <w:tc>
          <w:tcPr>
            <w:tcW w:w="621" w:type="dxa"/>
            <w:shd w:val="clear" w:color="auto" w:fill="auto"/>
          </w:tcPr>
          <w:p w14:paraId="1D435180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45" w:type="dxa"/>
            <w:shd w:val="clear" w:color="auto" w:fill="auto"/>
          </w:tcPr>
          <w:p w14:paraId="3A9A6B39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основной и дополнительной учебной литературы, необходимой для освоения дисциплины……………………….......................................................</w:t>
            </w:r>
          </w:p>
        </w:tc>
        <w:tc>
          <w:tcPr>
            <w:tcW w:w="674" w:type="dxa"/>
          </w:tcPr>
          <w:p w14:paraId="4AD28C0A" w14:textId="77777777" w:rsidR="001D4AAD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1104DBC" w14:textId="0660F46A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4AAD">
              <w:rPr>
                <w:rFonts w:ascii="Times New Roman" w:hAnsi="Times New Roman" w:cs="Times New Roman"/>
              </w:rPr>
              <w:t>9</w:t>
            </w:r>
          </w:p>
        </w:tc>
      </w:tr>
      <w:tr w:rsidR="002763EC" w:rsidRPr="0039502D" w14:paraId="34C742C8" w14:textId="77777777" w:rsidTr="00FD0B51">
        <w:tc>
          <w:tcPr>
            <w:tcW w:w="621" w:type="dxa"/>
            <w:shd w:val="clear" w:color="auto" w:fill="auto"/>
          </w:tcPr>
          <w:p w14:paraId="345432ED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345" w:type="dxa"/>
            <w:shd w:val="clear" w:color="auto" w:fill="auto"/>
          </w:tcPr>
          <w:p w14:paraId="1D3288FD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ресурсов информационно-телекоммуникационной сети «Интернет», необходимых для освоения дисциплины………………………………………….</w:t>
            </w:r>
          </w:p>
        </w:tc>
        <w:tc>
          <w:tcPr>
            <w:tcW w:w="674" w:type="dxa"/>
          </w:tcPr>
          <w:p w14:paraId="7F9E5A55" w14:textId="77777777" w:rsidR="001D4AAD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6BE120D" w14:textId="5FB41697" w:rsidR="002763EC" w:rsidRPr="00F204E4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763EC" w:rsidRPr="0039502D" w14:paraId="2F07D0D9" w14:textId="77777777" w:rsidTr="00FD0B51">
        <w:tc>
          <w:tcPr>
            <w:tcW w:w="621" w:type="dxa"/>
            <w:shd w:val="clear" w:color="auto" w:fill="auto"/>
          </w:tcPr>
          <w:p w14:paraId="5B59C620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345" w:type="dxa"/>
            <w:shd w:val="clear" w:color="auto" w:fill="auto"/>
          </w:tcPr>
          <w:p w14:paraId="1E12A0CE" w14:textId="77777777" w:rsidR="002763EC" w:rsidRPr="00F204E4" w:rsidRDefault="002763EC" w:rsidP="00A0522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Методические указания для обучающихся по освоению дисциплины</w:t>
            </w:r>
          </w:p>
        </w:tc>
        <w:tc>
          <w:tcPr>
            <w:tcW w:w="674" w:type="dxa"/>
          </w:tcPr>
          <w:p w14:paraId="4BAFB6E2" w14:textId="77777777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2763EC" w:rsidRPr="0039502D" w14:paraId="38B4BA5C" w14:textId="77777777" w:rsidTr="00FD0B51">
        <w:tc>
          <w:tcPr>
            <w:tcW w:w="621" w:type="dxa"/>
            <w:shd w:val="clear" w:color="auto" w:fill="auto"/>
          </w:tcPr>
          <w:p w14:paraId="59E3D904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345" w:type="dxa"/>
            <w:shd w:val="clear" w:color="auto" w:fill="auto"/>
          </w:tcPr>
          <w:p w14:paraId="15095389" w14:textId="77777777" w:rsidR="002763EC" w:rsidRPr="00F204E4" w:rsidRDefault="002763EC" w:rsidP="00A0522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систем…………...</w:t>
            </w:r>
          </w:p>
        </w:tc>
        <w:tc>
          <w:tcPr>
            <w:tcW w:w="674" w:type="dxa"/>
          </w:tcPr>
          <w:p w14:paraId="3F458544" w14:textId="77777777" w:rsidR="001D4AAD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8A901D8" w14:textId="77777777" w:rsidR="001D4AAD" w:rsidRDefault="001D4AAD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1D66385" w14:textId="44F5C91F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2F44">
              <w:rPr>
                <w:rFonts w:ascii="Times New Roman" w:hAnsi="Times New Roman" w:cs="Times New Roman"/>
              </w:rPr>
              <w:t>2</w:t>
            </w:r>
          </w:p>
        </w:tc>
      </w:tr>
      <w:tr w:rsidR="002763EC" w:rsidRPr="0039502D" w14:paraId="35979EBD" w14:textId="77777777" w:rsidTr="00FD0B51">
        <w:tc>
          <w:tcPr>
            <w:tcW w:w="621" w:type="dxa"/>
            <w:shd w:val="clear" w:color="auto" w:fill="auto"/>
          </w:tcPr>
          <w:p w14:paraId="085E3B7C" w14:textId="77777777" w:rsidR="002763EC" w:rsidRPr="00F204E4" w:rsidRDefault="002763EC" w:rsidP="00A0522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345" w:type="dxa"/>
            <w:shd w:val="clear" w:color="auto" w:fill="auto"/>
          </w:tcPr>
          <w:p w14:paraId="221CB248" w14:textId="77777777" w:rsidR="002763EC" w:rsidRPr="00F204E4" w:rsidRDefault="002763EC" w:rsidP="00A0522C">
            <w:pPr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Описание материально-технической базы, необходимой для осуществления образовательного процесса по дисциплине……………………………………….</w:t>
            </w:r>
          </w:p>
        </w:tc>
        <w:tc>
          <w:tcPr>
            <w:tcW w:w="674" w:type="dxa"/>
          </w:tcPr>
          <w:p w14:paraId="41F02A68" w14:textId="5E9D2BDB" w:rsidR="002763EC" w:rsidRPr="00F204E4" w:rsidRDefault="002763EC" w:rsidP="00A052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2</w:t>
            </w:r>
            <w:r w:rsidR="001D4AAD">
              <w:rPr>
                <w:rFonts w:ascii="Times New Roman" w:hAnsi="Times New Roman" w:cs="Times New Roman"/>
              </w:rPr>
              <w:t>2</w:t>
            </w:r>
          </w:p>
        </w:tc>
      </w:tr>
    </w:tbl>
    <w:p w14:paraId="0F0ABAB9" w14:textId="77777777" w:rsidR="002763EC" w:rsidRPr="005A2800" w:rsidRDefault="002763EC" w:rsidP="00A05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26C1F2" w14:textId="77777777" w:rsidR="005A2800" w:rsidRPr="005A2800" w:rsidRDefault="005A2800" w:rsidP="00A0522C">
      <w:pPr>
        <w:spacing w:after="0" w:line="240" w:lineRule="auto"/>
        <w:ind w:right="12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B46926" w14:textId="35A44CDB" w:rsidR="005A2800" w:rsidRPr="00D8661F" w:rsidRDefault="005A2800" w:rsidP="00A0522C">
      <w:pPr>
        <w:spacing w:after="0" w:line="240" w:lineRule="auto"/>
        <w:ind w:right="123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832827E" w14:textId="77777777" w:rsidR="005A2800" w:rsidRPr="00D8661F" w:rsidRDefault="005A2800" w:rsidP="00A05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C4CB47" w14:textId="77777777" w:rsidR="005A2800" w:rsidRPr="00D8661F" w:rsidRDefault="005A2800" w:rsidP="00A05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B742C6" w14:textId="77777777" w:rsidR="005A2800" w:rsidRPr="00D8661F" w:rsidRDefault="005A2800" w:rsidP="00A052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61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D8999EB" w14:textId="77777777" w:rsidR="005A2800" w:rsidRPr="005A2800" w:rsidRDefault="005A2800" w:rsidP="00A052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4711010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Наименование дисциплины</w:t>
      </w:r>
      <w:bookmarkEnd w:id="1"/>
    </w:p>
    <w:p w14:paraId="32E2AD1B" w14:textId="709D499E" w:rsidR="005A2800" w:rsidRPr="005A2800" w:rsidRDefault="00B6572B" w:rsidP="00A05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9471101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A2800"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Практикум "Планирование и бюджетирование в организациях </w:t>
      </w:r>
      <w:r w:rsidR="00EC5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креативных индустрий</w:t>
      </w:r>
      <w:r w:rsidR="005A2800"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14:paraId="5C40ADAC" w14:textId="77777777" w:rsidR="00BC5F8F" w:rsidRDefault="00BC5F8F" w:rsidP="00A052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16F936" w14:textId="22365A48" w:rsidR="005A2800" w:rsidRDefault="00BC5F8F" w:rsidP="00A052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2"/>
    </w:p>
    <w:p w14:paraId="36344B16" w14:textId="060E2B81" w:rsidR="007377C5" w:rsidRPr="007377C5" w:rsidRDefault="007377C5" w:rsidP="004E0F61">
      <w:pPr>
        <w:keepNext/>
        <w:keepLines/>
        <w:spacing w:after="0" w:line="240" w:lineRule="auto"/>
        <w:ind w:left="-397"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B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77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W w:w="52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2341"/>
        <w:gridCol w:w="2613"/>
        <w:gridCol w:w="3333"/>
      </w:tblGrid>
      <w:tr w:rsidR="005A2800" w:rsidRPr="005A2800" w14:paraId="32749EC3" w14:textId="77777777" w:rsidTr="007377C5">
        <w:tc>
          <w:tcPr>
            <w:tcW w:w="855" w:type="pct"/>
          </w:tcPr>
          <w:p w14:paraId="1C637D50" w14:textId="77777777" w:rsidR="005A2800" w:rsidRPr="005A2800" w:rsidRDefault="005A2800" w:rsidP="00A052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</w:rPr>
              <w:t>Код компетенции</w:t>
            </w:r>
          </w:p>
        </w:tc>
        <w:tc>
          <w:tcPr>
            <w:tcW w:w="1171" w:type="pct"/>
          </w:tcPr>
          <w:p w14:paraId="2FCB20BC" w14:textId="77777777" w:rsidR="005A2800" w:rsidRPr="005A2800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</w:rPr>
              <w:t>Наименование компетенции</w:t>
            </w:r>
          </w:p>
        </w:tc>
        <w:tc>
          <w:tcPr>
            <w:tcW w:w="1307" w:type="pct"/>
          </w:tcPr>
          <w:p w14:paraId="1EB38864" w14:textId="77777777" w:rsidR="005A2800" w:rsidRPr="005A2800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Индикаторы достижения компетенции</w:t>
            </w:r>
          </w:p>
        </w:tc>
        <w:tc>
          <w:tcPr>
            <w:tcW w:w="1668" w:type="pct"/>
          </w:tcPr>
          <w:p w14:paraId="688431BA" w14:textId="77777777" w:rsidR="005A2800" w:rsidRPr="005A2800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5A2800" w:rsidRPr="005A2800" w14:paraId="48730AA5" w14:textId="77777777" w:rsidTr="007377C5">
        <w:tc>
          <w:tcPr>
            <w:tcW w:w="855" w:type="pct"/>
            <w:vMerge w:val="restart"/>
          </w:tcPr>
          <w:p w14:paraId="3EFB71C9" w14:textId="77777777" w:rsidR="005A2800" w:rsidRPr="005A2800" w:rsidRDefault="005A2800" w:rsidP="00A052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</w:rPr>
              <w:t>ПКН-3</w:t>
            </w:r>
          </w:p>
        </w:tc>
        <w:tc>
          <w:tcPr>
            <w:tcW w:w="1171" w:type="pct"/>
            <w:vMerge w:val="restart"/>
          </w:tcPr>
          <w:p w14:paraId="4F4908C8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2800">
              <w:rPr>
                <w:rFonts w:ascii="Times New Roman" w:eastAsia="Times New Roman" w:hAnsi="Times New Roman" w:cs="Times New Roman"/>
              </w:rPr>
              <w:t>Способность осуществлять сбор, обработку и статистический анализ данных, применять математические методы для решения стандартных профессиональных финансово-экономических задач, интерпретировать полученные  результаты</w:t>
            </w:r>
          </w:p>
        </w:tc>
        <w:tc>
          <w:tcPr>
            <w:tcW w:w="1307" w:type="pct"/>
          </w:tcPr>
          <w:p w14:paraId="3FE2B58D" w14:textId="77777777" w:rsidR="005A2800" w:rsidRPr="003F0934" w:rsidRDefault="005A2800" w:rsidP="003F0934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F0934">
              <w:rPr>
                <w:rFonts w:ascii="Times New Roman" w:hAnsi="Times New Roman" w:cs="Times New Roman"/>
              </w:rPr>
              <w:t>Проводит сбор, обработку и статистический анализ данных для решения финансово-экономических задач</w:t>
            </w:r>
          </w:p>
          <w:p w14:paraId="775BB457" w14:textId="77777777" w:rsidR="005A2800" w:rsidRPr="008C61D5" w:rsidRDefault="005A2800" w:rsidP="003F0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142270CF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факторы внешней среды, (макроэкономические, правовые, политические, инфраструктурные)  необходимые для составления  планово-экономической отчетности компании </w:t>
            </w:r>
          </w:p>
          <w:p w14:paraId="084E6AC7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36302E6" w14:textId="77777777" w:rsidR="005A2800" w:rsidRPr="008C61D5" w:rsidRDefault="005A2800" w:rsidP="00A052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</w:rPr>
              <w:t>собрать, проанализировать и обработать исходные данные, необходимые для решения финансово-экономических задач</w:t>
            </w:r>
          </w:p>
        </w:tc>
      </w:tr>
      <w:tr w:rsidR="005A2800" w:rsidRPr="005A2800" w14:paraId="439EE46C" w14:textId="77777777" w:rsidTr="007377C5">
        <w:tc>
          <w:tcPr>
            <w:tcW w:w="855" w:type="pct"/>
            <w:vMerge/>
          </w:tcPr>
          <w:p w14:paraId="006C34A9" w14:textId="77777777" w:rsidR="005A2800" w:rsidRPr="005A2800" w:rsidRDefault="005A2800" w:rsidP="00A052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Merge/>
          </w:tcPr>
          <w:p w14:paraId="522CED44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7" w:type="pct"/>
          </w:tcPr>
          <w:p w14:paraId="20973A8C" w14:textId="77777777" w:rsidR="005A2800" w:rsidRPr="003F0934" w:rsidRDefault="005A2800" w:rsidP="003F0934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F0934">
              <w:rPr>
                <w:rFonts w:ascii="Times New Roman" w:hAnsi="Times New Roman" w:cs="Times New Roman"/>
              </w:rPr>
              <w:t>Формулирует математические постановки финансово-экономических задач, переходит от экономических постановок задач к математическим моделям</w:t>
            </w:r>
          </w:p>
          <w:p w14:paraId="64ADE0ED" w14:textId="77777777" w:rsidR="005A2800" w:rsidRPr="008C61D5" w:rsidRDefault="005A2800" w:rsidP="003F0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7D9ADCA7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математические постановки финансово-экономических задач</w:t>
            </w:r>
          </w:p>
          <w:p w14:paraId="390FFCD6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63757C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</w:rPr>
              <w:t>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компании стандартами</w:t>
            </w:r>
          </w:p>
        </w:tc>
      </w:tr>
      <w:tr w:rsidR="005A2800" w:rsidRPr="005A2800" w14:paraId="66CC09C7" w14:textId="77777777" w:rsidTr="007377C5">
        <w:tc>
          <w:tcPr>
            <w:tcW w:w="855" w:type="pct"/>
            <w:vMerge/>
          </w:tcPr>
          <w:p w14:paraId="41ADDCEC" w14:textId="77777777" w:rsidR="005A2800" w:rsidRPr="005A2800" w:rsidRDefault="005A2800" w:rsidP="00A052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Merge/>
          </w:tcPr>
          <w:p w14:paraId="460133D5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7" w:type="pct"/>
          </w:tcPr>
          <w:p w14:paraId="372E5403" w14:textId="77777777" w:rsidR="005A2800" w:rsidRPr="003F0934" w:rsidRDefault="005A2800" w:rsidP="003F0934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F0934">
              <w:rPr>
                <w:rFonts w:ascii="Times New Roman" w:hAnsi="Times New Roman" w:cs="Times New Roman"/>
              </w:rPr>
              <w:t>Системно подходит к выбору математических методов и информационных технологий для решения конкретных финансово-экономических задач в профессиональной области</w:t>
            </w:r>
          </w:p>
          <w:p w14:paraId="0759C492" w14:textId="77777777" w:rsidR="005A2800" w:rsidRPr="008C61D5" w:rsidRDefault="005A2800" w:rsidP="003F0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19D6C179" w14:textId="77777777" w:rsidR="005A2800" w:rsidRPr="008C61D5" w:rsidRDefault="005A2800" w:rsidP="00A052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математические методы и информационные технологии для решения конкретных финансово-экономических задач в планировании и бюджетировании</w:t>
            </w:r>
          </w:p>
          <w:p w14:paraId="5EC90DC8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2228ECA" w14:textId="77777777" w:rsidR="005A2800" w:rsidRPr="008C61D5" w:rsidRDefault="005A2800" w:rsidP="00A052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решать финансово-экономические задачи в области планирования и бюджетирования с применением математических методов и информационных технологий </w:t>
            </w:r>
          </w:p>
          <w:p w14:paraId="62CCD31E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A2800" w:rsidRPr="005A2800" w14:paraId="2A4BFE9B" w14:textId="77777777" w:rsidTr="007377C5">
        <w:tc>
          <w:tcPr>
            <w:tcW w:w="855" w:type="pct"/>
            <w:vMerge/>
          </w:tcPr>
          <w:p w14:paraId="3C9FF601" w14:textId="77777777" w:rsidR="005A2800" w:rsidRPr="005A2800" w:rsidRDefault="005A2800" w:rsidP="00A052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Merge/>
          </w:tcPr>
          <w:p w14:paraId="5FAD4E9E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7" w:type="pct"/>
          </w:tcPr>
          <w:p w14:paraId="16ADDD77" w14:textId="4AA37D0B" w:rsidR="005A2800" w:rsidRPr="003F0934" w:rsidRDefault="005A2800" w:rsidP="003F0934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F0934">
              <w:rPr>
                <w:rFonts w:ascii="Times New Roman" w:hAnsi="Times New Roman" w:cs="Times New Roman"/>
              </w:rPr>
              <w:t>Анализирует результаты исследования математических моделей финансово-</w:t>
            </w:r>
            <w:r w:rsidRPr="003F0934">
              <w:rPr>
                <w:rFonts w:ascii="Times New Roman" w:hAnsi="Times New Roman" w:cs="Times New Roman"/>
              </w:rPr>
              <w:lastRenderedPageBreak/>
              <w:t>экономических задач и делает на их основании количественные и качественные выводы и рекомендации по принятию финансово-экономических решений</w:t>
            </w:r>
          </w:p>
        </w:tc>
        <w:tc>
          <w:tcPr>
            <w:tcW w:w="1668" w:type="pct"/>
          </w:tcPr>
          <w:p w14:paraId="2715DE72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математические модели финансово-экономических задач </w:t>
            </w:r>
          </w:p>
          <w:p w14:paraId="0D038872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962666" w14:textId="77777777" w:rsidR="005A2800" w:rsidRPr="008C61D5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делать на основании </w:t>
            </w:r>
            <w:r w:rsidRPr="005A2800">
              <w:rPr>
                <w:rFonts w:ascii="Times New Roman" w:eastAsia="Times New Roman" w:hAnsi="Times New Roman" w:cs="Times New Roman"/>
              </w:rPr>
              <w:lastRenderedPageBreak/>
              <w:t>исследований математических моделей количественные и качественные выводы и рекомендации по принятию финансово-экономических решений</w:t>
            </w:r>
          </w:p>
        </w:tc>
      </w:tr>
      <w:tr w:rsidR="002D5F58" w:rsidRPr="005A2800" w14:paraId="6E5D0B35" w14:textId="77777777" w:rsidTr="007377C5">
        <w:tc>
          <w:tcPr>
            <w:tcW w:w="855" w:type="pct"/>
            <w:vMerge w:val="restart"/>
          </w:tcPr>
          <w:p w14:paraId="40735B32" w14:textId="68B64DDD" w:rsidR="002D5F58" w:rsidRPr="005A2800" w:rsidRDefault="002D5F58" w:rsidP="00A0522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  <w:r w:rsidRPr="005A2800">
              <w:rPr>
                <w:rFonts w:ascii="Times New Roman" w:eastAsia="Times New Roman" w:hAnsi="Times New Roman" w:cs="Times New Roman"/>
              </w:rPr>
              <w:lastRenderedPageBreak/>
              <w:t>ПКП-</w:t>
            </w:r>
            <w:r w:rsidR="00BB01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71" w:type="pct"/>
            <w:vMerge w:val="restart"/>
          </w:tcPr>
          <w:p w14:paraId="247E73AB" w14:textId="2F3A315E" w:rsidR="002D5F58" w:rsidRPr="008C61D5" w:rsidRDefault="00BB010E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010E">
              <w:rPr>
                <w:rFonts w:ascii="Times New Roman" w:eastAsia="Times New Roman" w:hAnsi="Times New Roman" w:cs="Times New Roman"/>
              </w:rPr>
              <w:t xml:space="preserve">Способность разрабатывать бизнес-планы для реализации креативного предпринимательства; реализовывать аналитические, проектные и организационные мероприятия; выявлять и решать наиболее значимые задачи государственной политики развития креативных индустрий и креативного предпринимательства </w:t>
            </w:r>
          </w:p>
        </w:tc>
        <w:tc>
          <w:tcPr>
            <w:tcW w:w="1307" w:type="pct"/>
          </w:tcPr>
          <w:p w14:paraId="1FC1F217" w14:textId="6EFA3587" w:rsidR="00BB010E" w:rsidRPr="00BB010E" w:rsidRDefault="00BB010E" w:rsidP="00C525D1">
            <w:pPr>
              <w:pStyle w:val="a4"/>
              <w:numPr>
                <w:ilvl w:val="0"/>
                <w:numId w:val="5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BB010E">
              <w:rPr>
                <w:rFonts w:ascii="Times New Roman" w:hAnsi="Times New Roman" w:cs="Times New Roman"/>
              </w:rPr>
              <w:t>Собирает и обрабатывает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</w:t>
            </w:r>
          </w:p>
          <w:p w14:paraId="7A5A112E" w14:textId="77777777" w:rsidR="002D5F58" w:rsidRPr="008C61D5" w:rsidRDefault="002D5F58" w:rsidP="00C52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6C51F8E3" w14:textId="076412E7" w:rsidR="002D5F58" w:rsidRPr="008C61D5" w:rsidRDefault="002D5F58" w:rsidP="00A052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="00E61F17">
              <w:rPr>
                <w:rFonts w:ascii="Times New Roman" w:eastAsia="Times New Roman" w:hAnsi="Times New Roman" w:cs="Times New Roman"/>
              </w:rPr>
              <w:t xml:space="preserve">какая информация необходима </w:t>
            </w:r>
            <w:r w:rsidR="00894621">
              <w:rPr>
                <w:rFonts w:ascii="Times New Roman" w:eastAsia="Times New Roman" w:hAnsi="Times New Roman" w:cs="Times New Roman"/>
              </w:rPr>
              <w:t>для составления проектов</w:t>
            </w:r>
            <w:r w:rsidR="00E61F17">
              <w:rPr>
                <w:rFonts w:ascii="Times New Roman" w:eastAsia="Times New Roman" w:hAnsi="Times New Roman" w:cs="Times New Roman"/>
              </w:rPr>
              <w:t xml:space="preserve"> и бизнес-планов</w:t>
            </w:r>
            <w:r w:rsidR="00894621" w:rsidRPr="00BB010E">
              <w:rPr>
                <w:rFonts w:ascii="Times New Roman" w:eastAsia="Times New Roman" w:hAnsi="Times New Roman" w:cs="Times New Roman"/>
              </w:rPr>
              <w:t xml:space="preserve"> организации креативных индустрий</w:t>
            </w:r>
            <w:r w:rsidR="0089462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FC5FAF4" w14:textId="77777777" w:rsidR="002D5F58" w:rsidRPr="005A2800" w:rsidRDefault="002D5F58" w:rsidP="00A0522C">
            <w:pPr>
              <w:tabs>
                <w:tab w:val="center" w:pos="17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391811" w14:textId="43C4688D" w:rsidR="002D5F58" w:rsidRPr="005A2800" w:rsidRDefault="002D5F58" w:rsidP="0089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</w:t>
            </w:r>
            <w:r w:rsidR="00894621">
              <w:rPr>
                <w:rFonts w:ascii="Times New Roman" w:eastAsia="Times New Roman" w:hAnsi="Times New Roman" w:cs="Times New Roman"/>
              </w:rPr>
              <w:t xml:space="preserve">собрать, оценить и проанализировать </w:t>
            </w:r>
            <w:r w:rsidR="00E61F17">
              <w:rPr>
                <w:rFonts w:ascii="Times New Roman" w:eastAsia="Times New Roman" w:hAnsi="Times New Roman" w:cs="Times New Roman"/>
              </w:rPr>
              <w:t>исходную информацию</w:t>
            </w:r>
            <w:r w:rsidR="00894621">
              <w:rPr>
                <w:rFonts w:ascii="Times New Roman" w:eastAsia="Times New Roman" w:hAnsi="Times New Roman" w:cs="Times New Roman"/>
              </w:rPr>
              <w:t>, необходим</w:t>
            </w:r>
            <w:r w:rsidR="00E61F17">
              <w:rPr>
                <w:rFonts w:ascii="Times New Roman" w:eastAsia="Times New Roman" w:hAnsi="Times New Roman" w:cs="Times New Roman"/>
              </w:rPr>
              <w:t>ую</w:t>
            </w:r>
            <w:r w:rsidR="00894621">
              <w:rPr>
                <w:rFonts w:ascii="Times New Roman" w:eastAsia="Times New Roman" w:hAnsi="Times New Roman" w:cs="Times New Roman"/>
              </w:rPr>
              <w:t xml:space="preserve"> для составления проектов</w:t>
            </w:r>
            <w:r w:rsidR="00894621" w:rsidRPr="00BB010E">
              <w:rPr>
                <w:rFonts w:ascii="Times New Roman" w:eastAsia="Times New Roman" w:hAnsi="Times New Roman" w:cs="Times New Roman"/>
              </w:rPr>
              <w:t xml:space="preserve"> организации креативных индустрий</w:t>
            </w:r>
            <w:r w:rsidR="0089462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D5F58" w:rsidRPr="005A2800" w14:paraId="5E33BC32" w14:textId="77777777" w:rsidTr="007377C5">
        <w:tc>
          <w:tcPr>
            <w:tcW w:w="855" w:type="pct"/>
            <w:vMerge/>
          </w:tcPr>
          <w:p w14:paraId="0283D197" w14:textId="77777777" w:rsidR="002D5F58" w:rsidRPr="005A2800" w:rsidRDefault="002D5F58" w:rsidP="00A05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71" w:type="pct"/>
            <w:vMerge/>
          </w:tcPr>
          <w:p w14:paraId="160C3F89" w14:textId="77777777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7" w:type="pct"/>
          </w:tcPr>
          <w:p w14:paraId="122FE56A" w14:textId="5015CA2E" w:rsidR="00BB010E" w:rsidRPr="00BB010E" w:rsidRDefault="00BB010E" w:rsidP="00C525D1">
            <w:pPr>
              <w:pStyle w:val="a4"/>
              <w:numPr>
                <w:ilvl w:val="0"/>
                <w:numId w:val="50"/>
              </w:numPr>
              <w:tabs>
                <w:tab w:val="left" w:pos="29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BB010E">
              <w:rPr>
                <w:rFonts w:ascii="Times New Roman" w:hAnsi="Times New Roman" w:cs="Times New Roman"/>
              </w:rPr>
              <w:t>Формирует и проверяет планы финансово-экономического развития организации сферы креативных индустрий</w:t>
            </w:r>
          </w:p>
          <w:p w14:paraId="4280C33D" w14:textId="77777777" w:rsidR="002D5F58" w:rsidRPr="008C61D5" w:rsidRDefault="002D5F58" w:rsidP="00C525D1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2BBA0948" w14:textId="508990C0" w:rsidR="00941DE9" w:rsidRPr="00BB010E" w:rsidRDefault="002D5F58" w:rsidP="00941DE9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8C61D5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hAnsi="Times New Roman" w:cs="Times New Roman"/>
              </w:rPr>
              <w:t xml:space="preserve"> </w:t>
            </w:r>
            <w:r w:rsidR="00941DE9">
              <w:rPr>
                <w:rFonts w:ascii="Times New Roman" w:hAnsi="Times New Roman" w:cs="Times New Roman"/>
              </w:rPr>
              <w:t xml:space="preserve">разделы планов и методики их расчета </w:t>
            </w:r>
          </w:p>
          <w:p w14:paraId="7B1BA3AB" w14:textId="77777777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62C530" w14:textId="195422CA" w:rsidR="002D5F58" w:rsidRPr="008C61D5" w:rsidRDefault="002D5F58" w:rsidP="00941DE9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8C61D5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hAnsi="Times New Roman" w:cs="Times New Roman"/>
              </w:rPr>
              <w:t xml:space="preserve"> производить расчеты экономических показателей</w:t>
            </w:r>
            <w:r w:rsidR="00F021C1">
              <w:rPr>
                <w:rFonts w:ascii="Times New Roman" w:hAnsi="Times New Roman" w:cs="Times New Roman"/>
              </w:rPr>
              <w:t xml:space="preserve"> по разделам планов</w:t>
            </w:r>
            <w:r w:rsidRPr="008C61D5">
              <w:rPr>
                <w:rFonts w:ascii="Times New Roman" w:hAnsi="Times New Roman" w:cs="Times New Roman"/>
              </w:rPr>
              <w:t xml:space="preserve">, давать грамотную интерпретацию этих показателей </w:t>
            </w:r>
          </w:p>
        </w:tc>
      </w:tr>
      <w:tr w:rsidR="002D5F58" w:rsidRPr="005A2800" w14:paraId="6E934E27" w14:textId="77777777" w:rsidTr="007377C5">
        <w:tc>
          <w:tcPr>
            <w:tcW w:w="855" w:type="pct"/>
            <w:vMerge/>
          </w:tcPr>
          <w:p w14:paraId="01C7AA73" w14:textId="77777777" w:rsidR="002D5F58" w:rsidRPr="005A2800" w:rsidRDefault="002D5F58" w:rsidP="00A05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71" w:type="pct"/>
            <w:vMerge/>
          </w:tcPr>
          <w:p w14:paraId="63E2C0E9" w14:textId="77777777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7" w:type="pct"/>
          </w:tcPr>
          <w:p w14:paraId="0208038A" w14:textId="593B3965" w:rsidR="00BB010E" w:rsidRPr="00BB010E" w:rsidRDefault="00BB010E" w:rsidP="00C525D1">
            <w:pPr>
              <w:pStyle w:val="a4"/>
              <w:numPr>
                <w:ilvl w:val="0"/>
                <w:numId w:val="50"/>
              </w:numPr>
              <w:tabs>
                <w:tab w:val="left" w:pos="29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BB010E">
              <w:rPr>
                <w:rFonts w:ascii="Times New Roman" w:hAnsi="Times New Roman" w:cs="Times New Roman"/>
              </w:rPr>
              <w:t>Готовит отчеты о финансово-хозяйственной деятельности организации сферы креативных индустрий</w:t>
            </w:r>
          </w:p>
          <w:p w14:paraId="0D0FA143" w14:textId="38788160" w:rsidR="002D5F58" w:rsidRPr="008C61D5" w:rsidRDefault="002D5F58" w:rsidP="00C52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2BAA4010" w14:textId="5DD8DAA3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метод</w:t>
            </w:r>
            <w:r w:rsidR="00373272">
              <w:rPr>
                <w:rFonts w:ascii="Times New Roman" w:eastAsia="Times New Roman" w:hAnsi="Times New Roman" w:cs="Times New Roman"/>
              </w:rPr>
              <w:t xml:space="preserve">ы </w:t>
            </w:r>
            <w:r w:rsidR="00941DE9">
              <w:rPr>
                <w:rFonts w:ascii="Times New Roman" w:eastAsia="Times New Roman" w:hAnsi="Times New Roman" w:cs="Times New Roman"/>
              </w:rPr>
              <w:t xml:space="preserve">формирования отчетов о </w:t>
            </w:r>
            <w:r w:rsidR="00941DE9" w:rsidRPr="00BB010E">
              <w:rPr>
                <w:rFonts w:ascii="Times New Roman" w:eastAsia="Times New Roman" w:hAnsi="Times New Roman" w:cs="Times New Roman"/>
              </w:rPr>
              <w:t xml:space="preserve">финансово-хозяйственной деятельности организации </w:t>
            </w:r>
          </w:p>
          <w:p w14:paraId="3D686C8C" w14:textId="77777777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9497E0" w14:textId="65FF97A4" w:rsidR="002D5F58" w:rsidRPr="008C61D5" w:rsidRDefault="002D5F58" w:rsidP="00E6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="00E61F17">
              <w:rPr>
                <w:rFonts w:ascii="Times New Roman" w:eastAsia="Times New Roman" w:hAnsi="Times New Roman" w:cs="Times New Roman"/>
              </w:rPr>
              <w:t xml:space="preserve">подготовить отчет о </w:t>
            </w:r>
            <w:r w:rsidR="00E61F17" w:rsidRPr="00BB010E">
              <w:rPr>
                <w:rFonts w:ascii="Times New Roman" w:eastAsia="Times New Roman" w:hAnsi="Times New Roman" w:cs="Times New Roman"/>
              </w:rPr>
              <w:t xml:space="preserve">финансово-хозяйственной деятельности организации </w:t>
            </w:r>
          </w:p>
        </w:tc>
      </w:tr>
      <w:tr w:rsidR="002D5F58" w:rsidRPr="005A2800" w14:paraId="718649D7" w14:textId="77777777" w:rsidTr="007377C5">
        <w:tc>
          <w:tcPr>
            <w:tcW w:w="855" w:type="pct"/>
            <w:vMerge/>
          </w:tcPr>
          <w:p w14:paraId="68119EFC" w14:textId="77777777" w:rsidR="002D5F58" w:rsidRPr="005A2800" w:rsidRDefault="002D5F58" w:rsidP="00A05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71" w:type="pct"/>
            <w:vMerge/>
          </w:tcPr>
          <w:p w14:paraId="070D112D" w14:textId="77777777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7" w:type="pct"/>
          </w:tcPr>
          <w:p w14:paraId="3302FAFB" w14:textId="3A6F41C7" w:rsidR="002D5F58" w:rsidRPr="00C525D1" w:rsidRDefault="00BB010E" w:rsidP="00C525D1">
            <w:pPr>
              <w:pStyle w:val="a4"/>
              <w:numPr>
                <w:ilvl w:val="0"/>
                <w:numId w:val="5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25D1">
              <w:rPr>
                <w:rFonts w:ascii="Times New Roman" w:hAnsi="Times New Roman" w:cs="Times New Roman"/>
              </w:rPr>
              <w:t>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</w:t>
            </w:r>
          </w:p>
          <w:p w14:paraId="1B58A6D8" w14:textId="77777777" w:rsidR="002D5F58" w:rsidRPr="008C61D5" w:rsidRDefault="002D5F58" w:rsidP="00C52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8" w:type="pct"/>
          </w:tcPr>
          <w:p w14:paraId="1084B8BF" w14:textId="09A3B5EB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="00F021C1">
              <w:rPr>
                <w:rFonts w:ascii="Times New Roman" w:eastAsia="Times New Roman" w:hAnsi="Times New Roman" w:cs="Times New Roman"/>
              </w:rPr>
              <w:t>параметры внешней и внутренней среды, влияющие на деятельность организаций креативных индустрий</w:t>
            </w:r>
          </w:p>
          <w:p w14:paraId="4EB01FC6" w14:textId="77777777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305687D" w14:textId="14E6BA2D" w:rsidR="002D5F58" w:rsidRPr="008C61D5" w:rsidRDefault="002D5F58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</w:t>
            </w:r>
            <w:r w:rsidR="00F021C1">
              <w:rPr>
                <w:rFonts w:ascii="Times New Roman" w:eastAsia="Times New Roman" w:hAnsi="Times New Roman" w:cs="Times New Roman"/>
              </w:rPr>
              <w:t>спрогнозировать влияние макроэкономических факторов на деятельность организаций креативных индустрий</w:t>
            </w:r>
          </w:p>
        </w:tc>
      </w:tr>
    </w:tbl>
    <w:p w14:paraId="3C1BFCD9" w14:textId="77777777" w:rsidR="00A0522C" w:rsidRDefault="00A0522C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94711012"/>
    </w:p>
    <w:p w14:paraId="377A92B4" w14:textId="170F2C1C" w:rsidR="005A2800" w:rsidRPr="005A2800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Место дисциплины в структуре образовательной программы</w:t>
      </w:r>
      <w:bookmarkEnd w:id="3"/>
    </w:p>
    <w:p w14:paraId="745AD73C" w14:textId="05A5C215" w:rsidR="005A2800" w:rsidRPr="005A2800" w:rsidRDefault="005A2800" w:rsidP="00A05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49699537"/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</w:t>
      </w: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Практикум "Планирование и бюджетирование в организациях </w:t>
      </w:r>
      <w:r w:rsidR="009F1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креативных индустрий» включена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модуль "</w:t>
      </w:r>
      <w:r w:rsidR="009F1C02" w:rsidRPr="009F1C02">
        <w:t xml:space="preserve"> </w:t>
      </w:r>
      <w:r w:rsidR="009F1C02" w:rsidRPr="009F1C0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 бюджетирование в креативных индустриях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" цикла профиля по выбору, углубляющего освоение образовательной программы бакалавриата «Экономика и бизнес» по профилю «</w:t>
      </w:r>
      <w:r w:rsidR="009F1C0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креативных индустрий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части, формируемой участниками образовательных отношений направления подготовки «Экономика».</w:t>
      </w:r>
    </w:p>
    <w:p w14:paraId="5BFFFC73" w14:textId="77777777" w:rsidR="005A2800" w:rsidRPr="005A2800" w:rsidRDefault="005A2800" w:rsidP="00A052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84B819" w14:textId="54442ECC" w:rsidR="005A2800" w:rsidRPr="00FE4DE6" w:rsidRDefault="005A2800" w:rsidP="00FE4DE6">
      <w:pPr>
        <w:pStyle w:val="a4"/>
        <w:keepNext/>
        <w:numPr>
          <w:ilvl w:val="0"/>
          <w:numId w:val="48"/>
        </w:numPr>
        <w:tabs>
          <w:tab w:val="left" w:pos="993"/>
        </w:tabs>
        <w:spacing w:after="0" w:line="240" w:lineRule="auto"/>
        <w:ind w:left="709" w:hanging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94711013"/>
      <w:bookmarkEnd w:id="4"/>
      <w:r w:rsidRPr="00FE4DE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5"/>
    </w:p>
    <w:p w14:paraId="1128B123" w14:textId="166A460D" w:rsidR="005B7BA0" w:rsidRPr="005B7BA0" w:rsidRDefault="005B7BA0" w:rsidP="005B7BA0">
      <w:pPr>
        <w:pStyle w:val="a4"/>
        <w:keepNext/>
        <w:tabs>
          <w:tab w:val="left" w:pos="993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B7BA0">
        <w:rPr>
          <w:rFonts w:ascii="Times New Roman" w:hAnsi="Times New Roman" w:cs="Times New Roman"/>
          <w:sz w:val="28"/>
          <w:szCs w:val="28"/>
          <w:lang w:eastAsia="ru-RU"/>
        </w:rPr>
        <w:t>Таблица 2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2556"/>
        <w:gridCol w:w="2625"/>
      </w:tblGrid>
      <w:tr w:rsidR="005A2800" w:rsidRPr="005A2800" w14:paraId="2D7E5F04" w14:textId="77777777" w:rsidTr="00177DC5">
        <w:trPr>
          <w:trHeight w:val="20"/>
          <w:jc w:val="center"/>
        </w:trPr>
        <w:tc>
          <w:tcPr>
            <w:tcW w:w="2223" w:type="pct"/>
          </w:tcPr>
          <w:p w14:paraId="44AF2F21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1370" w:type="pct"/>
          </w:tcPr>
          <w:p w14:paraId="0FAFD085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з/е и часах)</w:t>
            </w:r>
          </w:p>
        </w:tc>
        <w:tc>
          <w:tcPr>
            <w:tcW w:w="1407" w:type="pct"/>
          </w:tcPr>
          <w:p w14:paraId="66DF3563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 7</w:t>
            </w:r>
          </w:p>
          <w:p w14:paraId="1C100436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часах)</w:t>
            </w:r>
          </w:p>
        </w:tc>
      </w:tr>
      <w:tr w:rsidR="005A2800" w:rsidRPr="005A2800" w14:paraId="466EDC7C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640FD64C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1370" w:type="pct"/>
            <w:vAlign w:val="center"/>
          </w:tcPr>
          <w:p w14:paraId="4E9D0424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/ 108</w:t>
            </w:r>
          </w:p>
        </w:tc>
        <w:tc>
          <w:tcPr>
            <w:tcW w:w="1407" w:type="pct"/>
            <w:vAlign w:val="center"/>
          </w:tcPr>
          <w:p w14:paraId="78B4AD72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/ 108</w:t>
            </w:r>
          </w:p>
        </w:tc>
      </w:tr>
      <w:tr w:rsidR="005A2800" w:rsidRPr="005A2800" w14:paraId="74E76898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260D5472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1370" w:type="pct"/>
            <w:vAlign w:val="center"/>
          </w:tcPr>
          <w:p w14:paraId="686D5342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07" w:type="pct"/>
            <w:vAlign w:val="center"/>
          </w:tcPr>
          <w:p w14:paraId="451FED82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5A2800" w:rsidRPr="005A2800" w14:paraId="1B99E17B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6CA47D49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70" w:type="pct"/>
            <w:vAlign w:val="center"/>
          </w:tcPr>
          <w:p w14:paraId="7D675346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407" w:type="pct"/>
            <w:vAlign w:val="center"/>
          </w:tcPr>
          <w:p w14:paraId="7FF2AB12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</w:tr>
      <w:tr w:rsidR="005A2800" w:rsidRPr="005A2800" w14:paraId="6648F881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796BDC9C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1370" w:type="pct"/>
            <w:vAlign w:val="center"/>
          </w:tcPr>
          <w:p w14:paraId="39FB3DF7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407" w:type="pct"/>
            <w:vAlign w:val="center"/>
          </w:tcPr>
          <w:p w14:paraId="7684F8C8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</w:tr>
      <w:tr w:rsidR="005A2800" w:rsidRPr="005A2800" w14:paraId="178473B5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2C5BBEB2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70" w:type="pct"/>
            <w:vAlign w:val="center"/>
          </w:tcPr>
          <w:p w14:paraId="56AF6B3C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07" w:type="pct"/>
            <w:vAlign w:val="center"/>
          </w:tcPr>
          <w:p w14:paraId="22B1BBF5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</w:tr>
      <w:tr w:rsidR="005A2800" w:rsidRPr="005A2800" w14:paraId="18284C6B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4F57A817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1370" w:type="pct"/>
            <w:vAlign w:val="center"/>
          </w:tcPr>
          <w:p w14:paraId="70D8632D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творческое задание</w:t>
            </w:r>
          </w:p>
        </w:tc>
        <w:tc>
          <w:tcPr>
            <w:tcW w:w="1407" w:type="pct"/>
            <w:vAlign w:val="center"/>
          </w:tcPr>
          <w:p w14:paraId="3861B9F9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творческое задание</w:t>
            </w:r>
          </w:p>
        </w:tc>
      </w:tr>
      <w:tr w:rsidR="005A2800" w:rsidRPr="005A2800" w14:paraId="40CDAEC2" w14:textId="77777777" w:rsidTr="00177DC5">
        <w:trPr>
          <w:trHeight w:val="20"/>
          <w:jc w:val="center"/>
        </w:trPr>
        <w:tc>
          <w:tcPr>
            <w:tcW w:w="2223" w:type="pct"/>
            <w:vAlign w:val="center"/>
          </w:tcPr>
          <w:p w14:paraId="5D0858DF" w14:textId="77777777" w:rsidR="005A2800" w:rsidRPr="005A2800" w:rsidRDefault="005A2800" w:rsidP="00A0522C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370" w:type="pct"/>
          </w:tcPr>
          <w:p w14:paraId="24463F1A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07" w:type="pct"/>
          </w:tcPr>
          <w:p w14:paraId="35EF84FD" w14:textId="77777777" w:rsidR="005A2800" w:rsidRPr="005A2800" w:rsidRDefault="005A2800" w:rsidP="00A0522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2DB621F1" w14:textId="77777777" w:rsidR="005A2800" w:rsidRPr="005A2800" w:rsidRDefault="005A2800" w:rsidP="00A0522C">
      <w:pPr>
        <w:tabs>
          <w:tab w:val="left" w:pos="993"/>
        </w:tabs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40EFBF" w14:textId="1D6DEFD1" w:rsidR="005A2800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bookmarkStart w:id="6" w:name="_Toc793715"/>
      <w:bookmarkStart w:id="7" w:name="_Toc94711014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6"/>
      <w:bookmarkEnd w:id="7"/>
    </w:p>
    <w:p w14:paraId="393A3A05" w14:textId="77777777" w:rsidR="005A2800" w:rsidRPr="005A2800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415149560"/>
      <w:bookmarkStart w:id="9" w:name="_Toc449699539"/>
      <w:bookmarkStart w:id="10" w:name="_Toc793716"/>
      <w:bookmarkStart w:id="11" w:name="_Toc94711015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Содержание дисциплины</w:t>
      </w:r>
      <w:bookmarkEnd w:id="8"/>
      <w:bookmarkEnd w:id="9"/>
      <w:bookmarkEnd w:id="10"/>
      <w:bookmarkEnd w:id="11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9D09E2C" w14:textId="1D6DFED9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1. Методологические основы планирования </w:t>
      </w:r>
      <w:r w:rsidR="00C36E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бюджетирования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50B4FC" w14:textId="6C7455FB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как наука и вид экономической деятельности. Роль и место планирования в управлении хозяйствующим субъектом. Предмет, цели и задачи учебной дисциплины Практикум «Планирование и бюджетирование в организациях </w:t>
      </w:r>
      <w:r w:rsidR="00193B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креативных индустрий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971D6D6" w14:textId="77777777" w:rsidR="00997C71" w:rsidRDefault="005A2800" w:rsidP="00997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и структура объектов планирования. Предмет планирования. Временные границы планирования. Система планов организации, их взаимосвязь. Основные методы разработки планов. </w:t>
      </w:r>
    </w:p>
    <w:p w14:paraId="150A9A53" w14:textId="77777777" w:rsidR="00997C71" w:rsidRDefault="005A2800" w:rsidP="00997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Взаимосвязь планов </w:t>
      </w:r>
      <w:r w:rsidR="00997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государственными, отраслевыми и региональными планами.</w:t>
      </w:r>
    </w:p>
    <w:p w14:paraId="2E8C2097" w14:textId="77777777" w:rsidR="00997C71" w:rsidRDefault="005A2800" w:rsidP="00997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бюджетирования как инструмента текущего планирования. Виды и функции бюджетов. Доходная и расходная части бюджетов. Центры ответственности.  Принципы бюджетирования.</w:t>
      </w:r>
    </w:p>
    <w:p w14:paraId="43204F61" w14:textId="77777777" w:rsidR="00997C71" w:rsidRDefault="005A2800" w:rsidP="00997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организации процесса бюджетирования первого, второго, третьего и четвертого уровней. Этапы процесса бюджетирования. Гибкие бюджеты</w:t>
      </w:r>
      <w:r w:rsidRPr="005A2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документов и ответственных процесса бюджетирования.</w:t>
      </w:r>
      <w:r w:rsidR="001E0DB3" w:rsidRPr="001E0D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1E3E8B6" w14:textId="0BB1E80F" w:rsidR="001E0DB3" w:rsidRPr="00997C71" w:rsidRDefault="001E0DB3" w:rsidP="00997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Сводный бюджет  организации и его составные части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операционный инвестиционный и финансовый бюджеты.</w:t>
      </w:r>
    </w:p>
    <w:p w14:paraId="3532C08B" w14:textId="499224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  2.  </w:t>
      </w:r>
      <w:r w:rsidR="001E0D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0F6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тратегическо</w:t>
      </w:r>
      <w:r w:rsidR="001E0D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 планирование </w:t>
      </w:r>
      <w:r w:rsidR="000F6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развития 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организации</w:t>
      </w:r>
      <w:r w:rsidR="00997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775B3F09" w14:textId="77777777" w:rsidR="001E0DB3" w:rsidRPr="001E0DB3" w:rsidRDefault="001E0DB3" w:rsidP="001E0DB3">
      <w:pPr>
        <w:pStyle w:val="a8"/>
        <w:spacing w:after="0"/>
        <w:ind w:firstLine="709"/>
        <w:rPr>
          <w:rFonts w:ascii="Times" w:eastAsiaTheme="minorHAnsi" w:hAnsi="Times" w:cstheme="minorBidi"/>
          <w:iCs/>
          <w:sz w:val="28"/>
          <w:szCs w:val="28"/>
          <w:lang w:eastAsia="en-US"/>
        </w:rPr>
      </w:pPr>
      <w:r w:rsidRPr="001E0DB3">
        <w:rPr>
          <w:rFonts w:ascii="Times" w:eastAsiaTheme="minorHAnsi" w:hAnsi="Times" w:cstheme="minorBidi"/>
          <w:iCs/>
          <w:sz w:val="28"/>
          <w:szCs w:val="28"/>
          <w:lang w:eastAsia="en-US"/>
        </w:rPr>
        <w:t>Понятие стратегического планирования, сущность, задачи, объекты.</w:t>
      </w:r>
    </w:p>
    <w:p w14:paraId="028E39DA" w14:textId="10A7F61A" w:rsidR="001E0DB3" w:rsidRPr="00ED5573" w:rsidRDefault="001E0DB3" w:rsidP="001E0DB3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ED5573">
        <w:rPr>
          <w:rFonts w:ascii="Times" w:hAnsi="Times"/>
          <w:iCs/>
          <w:sz w:val="28"/>
          <w:szCs w:val="28"/>
        </w:rPr>
        <w:t xml:space="preserve">Основные этапы и методы стратегического планирования </w:t>
      </w:r>
      <w:r>
        <w:rPr>
          <w:rFonts w:ascii="Times" w:hAnsi="Times"/>
          <w:iCs/>
          <w:sz w:val="28"/>
          <w:szCs w:val="28"/>
        </w:rPr>
        <w:t>в организации</w:t>
      </w:r>
      <w:r w:rsidRPr="00ED5573">
        <w:rPr>
          <w:rFonts w:ascii="Times" w:hAnsi="Times"/>
          <w:iCs/>
          <w:sz w:val="28"/>
          <w:szCs w:val="28"/>
        </w:rPr>
        <w:t xml:space="preserve">. Исследование внешней и внутренней среды функционирования </w:t>
      </w:r>
      <w:r>
        <w:rPr>
          <w:rFonts w:ascii="Times" w:hAnsi="Times"/>
          <w:iCs/>
          <w:sz w:val="28"/>
          <w:szCs w:val="28"/>
        </w:rPr>
        <w:t>организации</w:t>
      </w:r>
      <w:r w:rsidRPr="00ED5573">
        <w:rPr>
          <w:rFonts w:ascii="Times" w:hAnsi="Times"/>
          <w:iCs/>
          <w:sz w:val="28"/>
          <w:szCs w:val="28"/>
        </w:rPr>
        <w:t xml:space="preserve">. Определение основных ориентиров предпринимательской деятельности. Обоснование и выбор вариантов стратегических альтернатив развития </w:t>
      </w:r>
      <w:r>
        <w:rPr>
          <w:rFonts w:ascii="Times" w:hAnsi="Times"/>
          <w:iCs/>
          <w:sz w:val="28"/>
          <w:szCs w:val="28"/>
        </w:rPr>
        <w:t>организации</w:t>
      </w:r>
      <w:r w:rsidRPr="00ED5573">
        <w:rPr>
          <w:rFonts w:ascii="Times" w:hAnsi="Times"/>
          <w:iCs/>
          <w:sz w:val="28"/>
          <w:szCs w:val="28"/>
        </w:rPr>
        <w:t>.</w:t>
      </w:r>
    </w:p>
    <w:p w14:paraId="254E2428" w14:textId="00E8A2F8" w:rsidR="001E0DB3" w:rsidRPr="001C740B" w:rsidRDefault="001E0DB3" w:rsidP="001E0DB3">
      <w:pPr>
        <w:pStyle w:val="a8"/>
        <w:spacing w:after="0"/>
        <w:ind w:firstLine="709"/>
        <w:jc w:val="both"/>
        <w:rPr>
          <w:rFonts w:ascii="Times" w:eastAsiaTheme="minorHAnsi" w:hAnsi="Times" w:cstheme="minorBidi"/>
          <w:iCs/>
          <w:sz w:val="28"/>
          <w:szCs w:val="28"/>
          <w:lang w:eastAsia="en-US"/>
        </w:rPr>
      </w:pPr>
      <w:r w:rsidRPr="001C740B">
        <w:rPr>
          <w:rFonts w:ascii="Times" w:eastAsiaTheme="minorHAnsi" w:hAnsi="Times" w:cstheme="minorBidi"/>
          <w:iCs/>
          <w:sz w:val="28"/>
          <w:szCs w:val="28"/>
          <w:lang w:eastAsia="en-US"/>
        </w:rPr>
        <w:lastRenderedPageBreak/>
        <w:t>Содержание стратегического плана. Выработка видения, миссии, стратегии достижения общих целей. Составление планов на ситуационной основе. Построение матриц оценки вариантов хозяйственного поведения организации.</w:t>
      </w:r>
    </w:p>
    <w:p w14:paraId="41CDE2B5" w14:textId="2BC477FB" w:rsidR="001E0DB3" w:rsidRPr="001C740B" w:rsidRDefault="001E0DB3" w:rsidP="001E0DB3">
      <w:pPr>
        <w:pStyle w:val="a8"/>
        <w:spacing w:after="0"/>
        <w:ind w:firstLine="709"/>
        <w:jc w:val="both"/>
        <w:rPr>
          <w:rFonts w:ascii="Times" w:eastAsiaTheme="minorHAnsi" w:hAnsi="Times" w:cstheme="minorBidi"/>
          <w:iCs/>
          <w:sz w:val="28"/>
          <w:szCs w:val="28"/>
          <w:lang w:eastAsia="en-US"/>
        </w:rPr>
      </w:pPr>
      <w:r w:rsidRPr="001C740B">
        <w:rPr>
          <w:rFonts w:ascii="Times" w:eastAsiaTheme="minorHAnsi" w:hAnsi="Times" w:cstheme="minorBidi"/>
          <w:iCs/>
          <w:sz w:val="28"/>
          <w:szCs w:val="28"/>
          <w:lang w:eastAsia="en-US"/>
        </w:rPr>
        <w:t>Стратегические зоны хозяйствования. Эффективность принятой стратегии. Выбор стратегии развития организации.</w:t>
      </w:r>
    </w:p>
    <w:p w14:paraId="127F11DF" w14:textId="7D1DF714" w:rsidR="001E0DB3" w:rsidRPr="001C740B" w:rsidRDefault="001E0DB3" w:rsidP="002B558D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>Информационное обеспечение стратегического планирования в организации.</w:t>
      </w:r>
    </w:p>
    <w:p w14:paraId="2091BA58" w14:textId="4BFFBC33" w:rsidR="00E25345" w:rsidRPr="001C740B" w:rsidRDefault="00E25345" w:rsidP="002B558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</w:t>
      </w:r>
      <w:r w:rsidR="00A001FE"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 Планирование производства и сбыта продукции</w:t>
      </w:r>
      <w:r w:rsidR="002B558D"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01B4B9C" w14:textId="77777777" w:rsidR="00A001FE" w:rsidRPr="001C740B" w:rsidRDefault="00E25345" w:rsidP="002B558D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>Формирование номенклатуры и ассортимента продукции в соответствии с перспективами спроса на продукцию, заявками потребителей, условиями поставки.</w:t>
      </w:r>
      <w:r w:rsidR="00A001FE" w:rsidRPr="001C740B">
        <w:rPr>
          <w:rFonts w:ascii="Times" w:hAnsi="Times"/>
          <w:iCs/>
          <w:sz w:val="28"/>
          <w:szCs w:val="28"/>
        </w:rPr>
        <w:t xml:space="preserve"> </w:t>
      </w:r>
    </w:p>
    <w:p w14:paraId="727532FA" w14:textId="7DBA1F4B" w:rsidR="00A001FE" w:rsidRPr="001C740B" w:rsidRDefault="009D6E7F" w:rsidP="00A001FE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 xml:space="preserve">Виды и методы сбыта продукции. </w:t>
      </w:r>
      <w:r w:rsidR="00A001FE" w:rsidRPr="001C740B">
        <w:rPr>
          <w:rFonts w:ascii="Times" w:hAnsi="Times"/>
          <w:iCs/>
          <w:sz w:val="28"/>
          <w:szCs w:val="28"/>
        </w:rPr>
        <w:t xml:space="preserve">Планирование продаж. </w:t>
      </w:r>
    </w:p>
    <w:p w14:paraId="73AF439E" w14:textId="77777777" w:rsidR="00E25345" w:rsidRPr="001C740B" w:rsidRDefault="00E25345" w:rsidP="00E25345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 xml:space="preserve">Основные показатели плана производства и реализации продукции, их сущность и порядок обоснования. </w:t>
      </w:r>
    </w:p>
    <w:p w14:paraId="39464374" w14:textId="00DEFC97" w:rsidR="00E25345" w:rsidRPr="001C740B" w:rsidRDefault="00E25345" w:rsidP="00E25345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>Методик</w:t>
      </w:r>
      <w:r w:rsidR="00985D01" w:rsidRPr="001C740B">
        <w:rPr>
          <w:rFonts w:ascii="Times" w:hAnsi="Times"/>
          <w:iCs/>
          <w:sz w:val="28"/>
          <w:szCs w:val="28"/>
        </w:rPr>
        <w:t>и</w:t>
      </w:r>
      <w:r w:rsidRPr="001C740B">
        <w:rPr>
          <w:rFonts w:ascii="Times" w:hAnsi="Times"/>
          <w:iCs/>
          <w:sz w:val="28"/>
          <w:szCs w:val="28"/>
        </w:rPr>
        <w:t xml:space="preserve"> разработки плана производства </w:t>
      </w:r>
      <w:r w:rsidR="00997C71" w:rsidRPr="001C740B">
        <w:rPr>
          <w:rFonts w:ascii="Times" w:hAnsi="Times"/>
          <w:iCs/>
          <w:sz w:val="28"/>
          <w:szCs w:val="28"/>
        </w:rPr>
        <w:t xml:space="preserve">и сбыта продукции </w:t>
      </w:r>
      <w:r w:rsidRPr="001C740B">
        <w:rPr>
          <w:rFonts w:ascii="Times" w:hAnsi="Times"/>
          <w:iCs/>
          <w:sz w:val="28"/>
          <w:szCs w:val="28"/>
        </w:rPr>
        <w:t>по сферам креативных индустрий.</w:t>
      </w:r>
    </w:p>
    <w:p w14:paraId="47A28C92" w14:textId="31034C3E" w:rsidR="00E25345" w:rsidRPr="001C740B" w:rsidRDefault="00E25345" w:rsidP="00E25345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 xml:space="preserve">Ценовая политика </w:t>
      </w:r>
      <w:r w:rsidR="00997C71" w:rsidRPr="001C740B">
        <w:rPr>
          <w:rFonts w:ascii="Times" w:hAnsi="Times"/>
          <w:iCs/>
          <w:sz w:val="28"/>
          <w:szCs w:val="28"/>
        </w:rPr>
        <w:t xml:space="preserve">в организациях креативных индустрий. </w:t>
      </w:r>
    </w:p>
    <w:p w14:paraId="6F668269" w14:textId="77777777" w:rsidR="00A001FE" w:rsidRPr="001C740B" w:rsidRDefault="00A001FE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4.  Планирование и бюджетирование потребности организации в материально-технических ресурсах.</w:t>
      </w:r>
    </w:p>
    <w:p w14:paraId="2BF0DAAE" w14:textId="3395582E" w:rsidR="00A001FE" w:rsidRPr="001C740B" w:rsidRDefault="00A001FE" w:rsidP="002B558D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>Планирование материально-технического обеспечения деятельности организации. Нормирование расхода и запаса материальных ресурсов. Планирование производственных запасов. Составление материальных балансов. План закупок материальных ресурсов.</w:t>
      </w:r>
    </w:p>
    <w:p w14:paraId="044CDA34" w14:textId="44D57726" w:rsidR="00A001FE" w:rsidRPr="001C740B" w:rsidRDefault="00A001FE" w:rsidP="00A001FE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 xml:space="preserve">Методики определения потребности в материальных ресурсах по сферам креативных индустрий. </w:t>
      </w:r>
    </w:p>
    <w:p w14:paraId="6DBC1D24" w14:textId="33642218" w:rsidR="005A2800" w:rsidRPr="001C740B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5</w:t>
      </w:r>
      <w:r w:rsidR="00985D01"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Планирование и бюджетирование потребности </w:t>
      </w:r>
      <w:r w:rsidR="00A001FE"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организации </w:t>
      </w:r>
      <w:r w:rsidRPr="001C74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трудовых ресурсах</w:t>
      </w:r>
      <w:r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068F7219" w14:textId="77777777" w:rsidR="00A001FE" w:rsidRPr="001C740B" w:rsidRDefault="00A001FE" w:rsidP="00A001FE">
      <w:pPr>
        <w:pStyle w:val="a8"/>
        <w:spacing w:after="0"/>
        <w:ind w:firstLine="709"/>
        <w:jc w:val="both"/>
        <w:rPr>
          <w:rFonts w:ascii="Times" w:eastAsiaTheme="minorHAnsi" w:hAnsi="Times" w:cstheme="minorBidi"/>
          <w:iCs/>
          <w:sz w:val="28"/>
          <w:szCs w:val="28"/>
          <w:lang w:eastAsia="en-US"/>
        </w:rPr>
      </w:pPr>
      <w:r w:rsidRPr="001C740B">
        <w:rPr>
          <w:rFonts w:ascii="Times" w:eastAsiaTheme="minorHAnsi" w:hAnsi="Times" w:cstheme="minorBidi"/>
          <w:iCs/>
          <w:sz w:val="28"/>
          <w:szCs w:val="28"/>
          <w:lang w:eastAsia="en-US"/>
        </w:rPr>
        <w:t xml:space="preserve">Планирование потребности предприятия в трудовых ресурсах. </w:t>
      </w:r>
    </w:p>
    <w:p w14:paraId="4721D16C" w14:textId="4FFA44A5" w:rsidR="00A001FE" w:rsidRPr="001C740B" w:rsidRDefault="00A001FE" w:rsidP="00A001FE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>Методы и порядок расчета численности персонала: основного, вспомогательного</w:t>
      </w:r>
      <w:r w:rsidR="00E91FAD" w:rsidRPr="001C740B">
        <w:rPr>
          <w:rFonts w:ascii="Times" w:hAnsi="Times"/>
          <w:iCs/>
          <w:sz w:val="28"/>
          <w:szCs w:val="28"/>
        </w:rPr>
        <w:t xml:space="preserve"> персонала, </w:t>
      </w:r>
      <w:r w:rsidRPr="001C740B">
        <w:rPr>
          <w:rFonts w:ascii="Times" w:hAnsi="Times"/>
          <w:iCs/>
          <w:sz w:val="28"/>
          <w:szCs w:val="28"/>
        </w:rPr>
        <w:t xml:space="preserve">руководителей, специалистов. </w:t>
      </w:r>
    </w:p>
    <w:p w14:paraId="01AA30F5" w14:textId="151AFB27" w:rsidR="00A001FE" w:rsidRPr="001C740B" w:rsidRDefault="00A001FE" w:rsidP="00A001FE">
      <w:pPr>
        <w:spacing w:after="0" w:line="240" w:lineRule="auto"/>
        <w:ind w:firstLine="709"/>
        <w:jc w:val="both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 xml:space="preserve">Методики определения потребности в трудовых ресурсах по сферам креативных индустрий. </w:t>
      </w:r>
    </w:p>
    <w:p w14:paraId="0CCD906D" w14:textId="33A08516" w:rsidR="00A001FE" w:rsidRPr="001C740B" w:rsidRDefault="00A001FE" w:rsidP="00A001FE">
      <w:pPr>
        <w:pStyle w:val="a8"/>
        <w:spacing w:after="0"/>
        <w:ind w:firstLine="709"/>
        <w:jc w:val="both"/>
        <w:rPr>
          <w:rFonts w:ascii="Times" w:eastAsiaTheme="minorHAnsi" w:hAnsi="Times" w:cstheme="minorBidi"/>
          <w:iCs/>
          <w:sz w:val="28"/>
          <w:szCs w:val="28"/>
          <w:lang w:eastAsia="en-US"/>
        </w:rPr>
      </w:pPr>
      <w:r w:rsidRPr="001C740B">
        <w:rPr>
          <w:rFonts w:ascii="Times" w:eastAsiaTheme="minorHAnsi" w:hAnsi="Times" w:cstheme="minorBidi"/>
          <w:iCs/>
          <w:sz w:val="28"/>
          <w:szCs w:val="28"/>
          <w:lang w:eastAsia="en-US"/>
        </w:rPr>
        <w:t>Состав фонда оплаты труда. Планирование средств на оплату труда по группам и категориям персонала, видам работ.</w:t>
      </w:r>
    </w:p>
    <w:p w14:paraId="307F6E42" w14:textId="77777777" w:rsidR="002B558D" w:rsidRPr="001C740B" w:rsidRDefault="00A001FE" w:rsidP="002B558D">
      <w:pPr>
        <w:spacing w:after="0" w:line="240" w:lineRule="auto"/>
        <w:ind w:firstLine="709"/>
        <w:rPr>
          <w:rFonts w:ascii="Times" w:hAnsi="Times"/>
          <w:iCs/>
          <w:sz w:val="28"/>
          <w:szCs w:val="28"/>
        </w:rPr>
      </w:pPr>
      <w:r w:rsidRPr="001C740B">
        <w:rPr>
          <w:rFonts w:ascii="Times" w:hAnsi="Times"/>
          <w:iCs/>
          <w:sz w:val="28"/>
          <w:szCs w:val="28"/>
        </w:rPr>
        <w:t>Содержание сводного плана по труду и заработной плате.</w:t>
      </w:r>
    </w:p>
    <w:p w14:paraId="5856181C" w14:textId="5E384A18" w:rsidR="005A2800" w:rsidRPr="001C740B" w:rsidRDefault="005A2800" w:rsidP="002B558D">
      <w:pPr>
        <w:spacing w:after="0" w:line="240" w:lineRule="auto"/>
        <w:ind w:firstLine="709"/>
        <w:rPr>
          <w:rFonts w:ascii="Times" w:hAnsi="Times"/>
          <w:iCs/>
          <w:sz w:val="28"/>
          <w:szCs w:val="28"/>
        </w:rPr>
      </w:pPr>
      <w:r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Особенности </w:t>
      </w:r>
      <w:r w:rsidR="00A001FE"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планирования и </w:t>
      </w:r>
      <w:r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бюджетирования фонда оплаты труда</w:t>
      </w:r>
      <w:r w:rsidR="00A001FE"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креативных индустриях.</w:t>
      </w:r>
    </w:p>
    <w:p w14:paraId="4D37832A" w14:textId="41F89A04" w:rsidR="005A2800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C740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Тема  6.  Планирование и бюджетирование издержек и результатов хозяйственной деятельности</w:t>
      </w:r>
      <w:r w:rsidR="00985D01" w:rsidRPr="001C740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организации</w:t>
      </w:r>
      <w:r w:rsidR="00985D01" w:rsidRPr="001C740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14:paraId="013B1705" w14:textId="77777777" w:rsidR="00B1312E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и классификация издержек на производство и реализацию. Методы планирования затрат по экономическим элементам и статьям калькуляции. </w:t>
      </w:r>
    </w:p>
    <w:p w14:paraId="65AFBE0B" w14:textId="10C1C8A0" w:rsidR="005A2800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Особенности планирование себестоимости работ и услуг </w:t>
      </w:r>
      <w:r w:rsidR="00B1312E"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креативных индустриях.</w:t>
      </w: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и резервы снижения  издержек производства и реализации продукции.</w:t>
      </w:r>
    </w:p>
    <w:p w14:paraId="221A9965" w14:textId="753A4E08" w:rsidR="005A2800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Бюджеты прямых затрат, </w:t>
      </w:r>
      <w:r w:rsidR="00C11EC4"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сбы</w:t>
      </w: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товых и общих  коммерческих расходов.  Бюджет  общехозяйственных (управленческих) расходов</w:t>
      </w:r>
      <w:r w:rsidR="00B1312E"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EA955D" w14:textId="77777777" w:rsidR="005A2800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 7.  Планирование и бюджетирование финансовой деятельности организации. </w:t>
      </w:r>
    </w:p>
    <w:p w14:paraId="7B982D9F" w14:textId="77777777" w:rsidR="002B558D" w:rsidRPr="001C740B" w:rsidRDefault="005A2800" w:rsidP="002B55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Долгосрочное и краткосрочное финансовое планирование. Финансовый план предприятия: задачи, содержание, порядок разработки.</w:t>
      </w:r>
    </w:p>
    <w:p w14:paraId="1B95FF76" w14:textId="77777777" w:rsidR="005A2800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доходов и расходов предприятия. Планирование доходов и поступлений денежных средств предприятия. Источники поступлений средств. Планирование расходов и отчислений денежных средств. Направления использования прибыли.</w:t>
      </w:r>
    </w:p>
    <w:p w14:paraId="25E72132" w14:textId="77777777" w:rsidR="002B558D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 финансовых результатах и их использовании — основной плановый и отчетный документ операционного бюджета предприятия. Бюджет денежных потоков. Бюджет финансового положения предприятия.</w:t>
      </w:r>
    </w:p>
    <w:p w14:paraId="74CBDAC0" w14:textId="4E18BBBD" w:rsidR="002B558D" w:rsidRPr="001C740B" w:rsidRDefault="002B558D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Инвестиционный план. Кредитный план.</w:t>
      </w:r>
    </w:p>
    <w:p w14:paraId="77340168" w14:textId="2EF14558" w:rsidR="005A2800" w:rsidRPr="001C740B" w:rsidRDefault="005A2800" w:rsidP="002B5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Тема 8</w:t>
      </w:r>
      <w:r w:rsidRPr="001C74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Мониторинг и анализ исполнения планов и бюджетов</w:t>
      </w:r>
      <w:r w:rsidR="002B558D" w:rsidRPr="001C74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57B69748" w14:textId="1E46BB86" w:rsidR="00172747" w:rsidRPr="001C740B" w:rsidRDefault="005A2800" w:rsidP="00172747">
      <w:pPr>
        <w:spacing w:after="0" w:line="240" w:lineRule="auto"/>
        <w:ind w:firstLine="709"/>
        <w:jc w:val="both"/>
        <w:rPr>
          <w:rFonts w:ascii="Times" w:hAnsi="Times"/>
          <w:sz w:val="28"/>
          <w:szCs w:val="28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платформы и </w:t>
      </w:r>
      <w:r w:rsidR="002B558D"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ИТ-</w:t>
      </w: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для целей планирования.</w:t>
      </w:r>
      <w:r w:rsidR="00172747"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747" w:rsidRPr="001C740B">
        <w:rPr>
          <w:rFonts w:ascii="Times" w:hAnsi="Times"/>
          <w:sz w:val="28"/>
          <w:szCs w:val="28"/>
        </w:rPr>
        <w:t>Создание единой интегрированной автоматизированной системы планирования и управления в организации.</w:t>
      </w:r>
    </w:p>
    <w:p w14:paraId="2126EF77" w14:textId="16F5331D" w:rsidR="005A2800" w:rsidRPr="001C740B" w:rsidRDefault="005A2800" w:rsidP="00172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План-факт-анализ показателей деятельности </w:t>
      </w:r>
      <w:r w:rsidR="002B558D"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1C74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Поведенческие аспекты бюджетного контроля</w:t>
      </w:r>
    </w:p>
    <w:p w14:paraId="6DBD654B" w14:textId="555EB8B5" w:rsidR="005A2800" w:rsidRPr="005A2800" w:rsidRDefault="005A2800" w:rsidP="00172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Моделирование (альтернатива бюджетированию) – важнейший инструмент управления бизнесом   в условиях кризисного положения </w:t>
      </w:r>
      <w:r w:rsidR="002B558D"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организации</w:t>
      </w:r>
      <w:r w:rsidRPr="001C74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План финансового оздоровления и система ограничений управляющих воздействий в целях  выхода из кризиса.</w:t>
      </w:r>
    </w:p>
    <w:p w14:paraId="14026C86" w14:textId="77777777" w:rsidR="00A0522C" w:rsidRDefault="00A0522C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94711016"/>
    </w:p>
    <w:p w14:paraId="64762124" w14:textId="6E8D2630" w:rsidR="005A2800" w:rsidRPr="00FE4DE6" w:rsidRDefault="00FE4DE6" w:rsidP="00FE4DE6">
      <w:pPr>
        <w:keepNext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5.2.</w:t>
      </w:r>
      <w:r w:rsidR="005A2800" w:rsidRPr="00FE4DE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</w:t>
      </w:r>
      <w:bookmarkEnd w:id="12"/>
    </w:p>
    <w:p w14:paraId="5419AD12" w14:textId="1EA4D5AD" w:rsidR="00936BD8" w:rsidRPr="00936BD8" w:rsidRDefault="00936BD8" w:rsidP="00936BD8">
      <w:pPr>
        <w:pStyle w:val="a4"/>
        <w:keepNext/>
        <w:tabs>
          <w:tab w:val="left" w:pos="993"/>
        </w:tabs>
        <w:spacing w:after="0" w:line="240" w:lineRule="auto"/>
        <w:ind w:left="1129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936BD8">
        <w:rPr>
          <w:rFonts w:ascii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W w:w="534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160"/>
        <w:gridCol w:w="992"/>
        <w:gridCol w:w="841"/>
        <w:gridCol w:w="726"/>
        <w:gridCol w:w="1311"/>
        <w:gridCol w:w="1456"/>
        <w:gridCol w:w="2064"/>
      </w:tblGrid>
      <w:tr w:rsidR="005A2800" w:rsidRPr="005A2800" w14:paraId="290B8FB0" w14:textId="77777777" w:rsidTr="00FD0B51">
        <w:tc>
          <w:tcPr>
            <w:tcW w:w="331" w:type="pct"/>
            <w:vMerge w:val="restart"/>
            <w:vAlign w:val="center"/>
          </w:tcPr>
          <w:p w14:paraId="5DEA837B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056" w:type="pct"/>
            <w:vMerge w:val="restart"/>
            <w:vAlign w:val="center"/>
          </w:tcPr>
          <w:p w14:paraId="08C2DC01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Наименование тем (разделов) дисциплины</w:t>
            </w:r>
          </w:p>
        </w:tc>
        <w:tc>
          <w:tcPr>
            <w:tcW w:w="2604" w:type="pct"/>
            <w:gridSpan w:val="5"/>
            <w:vAlign w:val="center"/>
          </w:tcPr>
          <w:p w14:paraId="367ECF6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Трудоемкость в часах</w:t>
            </w:r>
          </w:p>
        </w:tc>
        <w:tc>
          <w:tcPr>
            <w:tcW w:w="1009" w:type="pct"/>
            <w:vAlign w:val="center"/>
          </w:tcPr>
          <w:p w14:paraId="39E88A39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800" w:rsidRPr="005A2800" w14:paraId="3DDFD382" w14:textId="77777777" w:rsidTr="00FD0B51">
        <w:tc>
          <w:tcPr>
            <w:tcW w:w="331" w:type="pct"/>
            <w:vMerge/>
          </w:tcPr>
          <w:p w14:paraId="3B942AC1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6" w:type="pct"/>
            <w:vMerge/>
            <w:vAlign w:val="center"/>
          </w:tcPr>
          <w:p w14:paraId="3E39037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vMerge w:val="restart"/>
            <w:vAlign w:val="center"/>
          </w:tcPr>
          <w:p w14:paraId="2C467513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07" w:type="pct"/>
            <w:gridSpan w:val="3"/>
            <w:vAlign w:val="center"/>
          </w:tcPr>
          <w:p w14:paraId="26061E04" w14:textId="6A2A9E8F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Контактная работа</w:t>
            </w:r>
            <w:r w:rsidR="00C525D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 - Аудиторная работа</w:t>
            </w:r>
          </w:p>
        </w:tc>
        <w:tc>
          <w:tcPr>
            <w:tcW w:w="712" w:type="pct"/>
            <w:vMerge w:val="restart"/>
            <w:vAlign w:val="center"/>
          </w:tcPr>
          <w:p w14:paraId="53BA3733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Самосто-ятельная</w:t>
            </w:r>
            <w:proofErr w:type="spellEnd"/>
            <w:proofErr w:type="gramEnd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 работа</w:t>
            </w:r>
          </w:p>
        </w:tc>
        <w:tc>
          <w:tcPr>
            <w:tcW w:w="1009" w:type="pct"/>
            <w:vMerge w:val="restart"/>
            <w:vAlign w:val="center"/>
          </w:tcPr>
          <w:p w14:paraId="29E47EC3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Формы текущего контроля успеваемости</w:t>
            </w:r>
          </w:p>
        </w:tc>
      </w:tr>
      <w:tr w:rsidR="005A2800" w:rsidRPr="005A2800" w14:paraId="32CE54FC" w14:textId="77777777" w:rsidTr="00FD0B51">
        <w:trPr>
          <w:cantSplit/>
          <w:trHeight w:val="1499"/>
        </w:trPr>
        <w:tc>
          <w:tcPr>
            <w:tcW w:w="331" w:type="pct"/>
            <w:vMerge/>
          </w:tcPr>
          <w:p w14:paraId="4EC205CE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6" w:type="pct"/>
            <w:vMerge/>
          </w:tcPr>
          <w:p w14:paraId="0465990A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vMerge/>
          </w:tcPr>
          <w:p w14:paraId="48ACC902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extDirection w:val="btLr"/>
            <w:vAlign w:val="center"/>
          </w:tcPr>
          <w:p w14:paraId="27A82A4B" w14:textId="77777777" w:rsidR="005A2800" w:rsidRPr="00C36E68" w:rsidRDefault="005A2800" w:rsidP="00A0522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Общая,       в т.ч.:</w:t>
            </w:r>
          </w:p>
        </w:tc>
        <w:tc>
          <w:tcPr>
            <w:tcW w:w="355" w:type="pct"/>
            <w:textDirection w:val="btLr"/>
            <w:vAlign w:val="center"/>
          </w:tcPr>
          <w:p w14:paraId="796B4D8B" w14:textId="77777777" w:rsidR="005A2800" w:rsidRPr="00C36E68" w:rsidRDefault="005A2800" w:rsidP="00A0522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Лекции</w:t>
            </w:r>
          </w:p>
        </w:tc>
        <w:tc>
          <w:tcPr>
            <w:tcW w:w="641" w:type="pct"/>
            <w:textDirection w:val="btLr"/>
            <w:vAlign w:val="center"/>
          </w:tcPr>
          <w:p w14:paraId="248AC695" w14:textId="77777777" w:rsidR="005A2800" w:rsidRPr="00C36E68" w:rsidRDefault="005A2800" w:rsidP="00A0522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Семинары, </w:t>
            </w:r>
            <w:proofErr w:type="gramStart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практичес-кие</w:t>
            </w:r>
            <w:proofErr w:type="gramEnd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   занятия</w:t>
            </w:r>
          </w:p>
        </w:tc>
        <w:tc>
          <w:tcPr>
            <w:tcW w:w="712" w:type="pct"/>
            <w:vMerge/>
            <w:vAlign w:val="center"/>
          </w:tcPr>
          <w:p w14:paraId="7AF109FB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9" w:type="pct"/>
            <w:vMerge/>
          </w:tcPr>
          <w:p w14:paraId="0C18E9CF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800" w:rsidRPr="005A2800" w14:paraId="1CA6993C" w14:textId="77777777" w:rsidTr="00FD0B51">
        <w:tc>
          <w:tcPr>
            <w:tcW w:w="331" w:type="pct"/>
          </w:tcPr>
          <w:p w14:paraId="309F1686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6" w:type="pct"/>
          </w:tcPr>
          <w:p w14:paraId="6066E075" w14:textId="6B838D6A" w:rsidR="005A2800" w:rsidRPr="00C36E68" w:rsidRDefault="00985D01" w:rsidP="00985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Методологические основы планирования и бюджетирования</w:t>
            </w:r>
          </w:p>
        </w:tc>
        <w:tc>
          <w:tcPr>
            <w:tcW w:w="485" w:type="pct"/>
          </w:tcPr>
          <w:p w14:paraId="65BDCD21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3D73690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0F90AC3A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3C2BE48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7AEA85AC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12172301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5A2800" w:rsidRPr="005A2800" w14:paraId="5E46D60D" w14:textId="77777777" w:rsidTr="00FD0B51">
        <w:tc>
          <w:tcPr>
            <w:tcW w:w="331" w:type="pct"/>
          </w:tcPr>
          <w:p w14:paraId="3E514B4B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6" w:type="pct"/>
          </w:tcPr>
          <w:p w14:paraId="4FC25470" w14:textId="30D5065B" w:rsidR="005A2800" w:rsidRPr="00C36E68" w:rsidRDefault="00985D01" w:rsidP="00985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Стратегическое планирование развития организации</w:t>
            </w:r>
          </w:p>
        </w:tc>
        <w:tc>
          <w:tcPr>
            <w:tcW w:w="485" w:type="pct"/>
          </w:tcPr>
          <w:p w14:paraId="6D2E1E82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1D55488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6BCD35A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3A8FCE6A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39EE7979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0CB6DCF2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5A2800" w:rsidRPr="005A2800" w14:paraId="2805FAF7" w14:textId="77777777" w:rsidTr="00FD0B51">
        <w:tc>
          <w:tcPr>
            <w:tcW w:w="331" w:type="pct"/>
          </w:tcPr>
          <w:p w14:paraId="5E8E9C0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6" w:type="pct"/>
          </w:tcPr>
          <w:p w14:paraId="200449DB" w14:textId="16EA5D77" w:rsidR="005A2800" w:rsidRPr="00C36E68" w:rsidRDefault="00985D01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производства и сбыта продукции</w:t>
            </w:r>
          </w:p>
        </w:tc>
        <w:tc>
          <w:tcPr>
            <w:tcW w:w="485" w:type="pct"/>
          </w:tcPr>
          <w:p w14:paraId="5F920876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11" w:type="pct"/>
          </w:tcPr>
          <w:p w14:paraId="005B6FA9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4ED7633C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3806E18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7B0682A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43D04579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Устный опрос,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 практико-ориентированных заданий.</w:t>
            </w:r>
          </w:p>
        </w:tc>
      </w:tr>
      <w:tr w:rsidR="005A2800" w:rsidRPr="005A2800" w14:paraId="00A76F0D" w14:textId="77777777" w:rsidTr="00FD0B51">
        <w:tc>
          <w:tcPr>
            <w:tcW w:w="331" w:type="pct"/>
          </w:tcPr>
          <w:p w14:paraId="08799E91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056" w:type="pct"/>
          </w:tcPr>
          <w:p w14:paraId="637C4B53" w14:textId="7761ABCB" w:rsidR="005A2800" w:rsidRPr="00C36E68" w:rsidRDefault="00985D01" w:rsidP="00985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потребности организации в материально-технических ресурсах</w:t>
            </w:r>
          </w:p>
        </w:tc>
        <w:tc>
          <w:tcPr>
            <w:tcW w:w="485" w:type="pct"/>
          </w:tcPr>
          <w:p w14:paraId="32629B6D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0BF16A22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47816368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49CF6A71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35334CD7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0C179B24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A2800" w:rsidRPr="005A2800" w14:paraId="0576E6D4" w14:textId="77777777" w:rsidTr="00FD0B51">
        <w:tc>
          <w:tcPr>
            <w:tcW w:w="331" w:type="pct"/>
          </w:tcPr>
          <w:p w14:paraId="325BF75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56" w:type="pct"/>
          </w:tcPr>
          <w:p w14:paraId="6E329126" w14:textId="790889AC" w:rsidR="005A2800" w:rsidRPr="00C36E68" w:rsidRDefault="00985D01" w:rsidP="00985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потребности организации в трудовых ресурсах</w:t>
            </w:r>
          </w:p>
        </w:tc>
        <w:tc>
          <w:tcPr>
            <w:tcW w:w="485" w:type="pct"/>
          </w:tcPr>
          <w:p w14:paraId="24F758AD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4011BC70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0376FB7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069ACC58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7B9E0EF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79B08F50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A2800" w:rsidRPr="005A2800" w14:paraId="13F447C7" w14:textId="77777777" w:rsidTr="00FD0B51">
        <w:tc>
          <w:tcPr>
            <w:tcW w:w="331" w:type="pct"/>
          </w:tcPr>
          <w:p w14:paraId="3D8202BF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6" w:type="pct"/>
          </w:tcPr>
          <w:p w14:paraId="3FB027E9" w14:textId="1277A912" w:rsidR="005A2800" w:rsidRPr="00C36E68" w:rsidRDefault="00985D01" w:rsidP="00985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и бюджетирование издержек и результатов хозяйственной деятельности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</w:p>
        </w:tc>
        <w:tc>
          <w:tcPr>
            <w:tcW w:w="485" w:type="pct"/>
          </w:tcPr>
          <w:p w14:paraId="63F7FD4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3BBC21EC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3B6E3D1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0F2B6E56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103482D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498BD196" w14:textId="7C71F0B8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A2800" w:rsidRPr="005A2800" w14:paraId="66F3EF22" w14:textId="77777777" w:rsidTr="00FD0B51">
        <w:trPr>
          <w:trHeight w:val="1521"/>
        </w:trPr>
        <w:tc>
          <w:tcPr>
            <w:tcW w:w="331" w:type="pct"/>
          </w:tcPr>
          <w:p w14:paraId="1D72606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56" w:type="pct"/>
          </w:tcPr>
          <w:p w14:paraId="7DAEDBB2" w14:textId="535D96B8" w:rsidR="005A2800" w:rsidRPr="00C36E68" w:rsidRDefault="00985D01" w:rsidP="00985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финансовой деятельности организации</w:t>
            </w:r>
          </w:p>
        </w:tc>
        <w:tc>
          <w:tcPr>
            <w:tcW w:w="485" w:type="pct"/>
          </w:tcPr>
          <w:p w14:paraId="382F31D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059756BB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19E6E6B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4A2D45A8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45D615B3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9" w:type="pct"/>
          </w:tcPr>
          <w:p w14:paraId="4D37262B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  <w:r w:rsidR="00BC5F8F" w:rsidRPr="00C36E6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10B3B6F" w14:textId="486BE6F0" w:rsidR="00BC5F8F" w:rsidRPr="00C36E68" w:rsidRDefault="00BC5F8F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решение кейс-задания</w:t>
            </w:r>
            <w:r w:rsidR="00985D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A2800" w:rsidRPr="005A2800" w14:paraId="63790A63" w14:textId="77777777" w:rsidTr="00FD0B51">
        <w:tc>
          <w:tcPr>
            <w:tcW w:w="331" w:type="pct"/>
          </w:tcPr>
          <w:p w14:paraId="3729D51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56" w:type="pct"/>
          </w:tcPr>
          <w:p w14:paraId="5AE01F0E" w14:textId="579A1294" w:rsidR="005A2800" w:rsidRPr="00C36E68" w:rsidRDefault="00985D01" w:rsidP="00A05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Мониторинг и анализ исполнения планов и бюджетов</w:t>
            </w:r>
          </w:p>
        </w:tc>
        <w:tc>
          <w:tcPr>
            <w:tcW w:w="485" w:type="pct"/>
          </w:tcPr>
          <w:p w14:paraId="63143E2A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1" w:type="pct"/>
          </w:tcPr>
          <w:p w14:paraId="1AA1C88C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4B975CEE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08D4E789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6AC33AC6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pct"/>
          </w:tcPr>
          <w:p w14:paraId="5EB2AD1F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9" w:type="pct"/>
          </w:tcPr>
          <w:p w14:paraId="07A86D62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5A2800" w:rsidRPr="005A2800" w14:paraId="5802C7F5" w14:textId="77777777" w:rsidTr="00FD0B51">
        <w:trPr>
          <w:trHeight w:val="392"/>
        </w:trPr>
        <w:tc>
          <w:tcPr>
            <w:tcW w:w="1387" w:type="pct"/>
            <w:gridSpan w:val="2"/>
          </w:tcPr>
          <w:p w14:paraId="3590643D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целом по дисциплине</w:t>
            </w:r>
          </w:p>
        </w:tc>
        <w:tc>
          <w:tcPr>
            <w:tcW w:w="485" w:type="pct"/>
          </w:tcPr>
          <w:p w14:paraId="7F623DB1" w14:textId="77777777" w:rsidR="005A2800" w:rsidRPr="00985D01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108</w:t>
            </w:r>
          </w:p>
        </w:tc>
        <w:tc>
          <w:tcPr>
            <w:tcW w:w="411" w:type="pct"/>
          </w:tcPr>
          <w:p w14:paraId="76E59EB7" w14:textId="77777777" w:rsidR="005A2800" w:rsidRPr="00985D01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34</w:t>
            </w:r>
          </w:p>
        </w:tc>
        <w:tc>
          <w:tcPr>
            <w:tcW w:w="355" w:type="pct"/>
          </w:tcPr>
          <w:p w14:paraId="6206D694" w14:textId="77777777" w:rsidR="005A2800" w:rsidRPr="00985D01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16</w:t>
            </w:r>
          </w:p>
        </w:tc>
        <w:tc>
          <w:tcPr>
            <w:tcW w:w="641" w:type="pct"/>
          </w:tcPr>
          <w:p w14:paraId="3B62CE99" w14:textId="77777777" w:rsidR="005A2800" w:rsidRPr="00985D01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712" w:type="pct"/>
          </w:tcPr>
          <w:p w14:paraId="589C8D76" w14:textId="77777777" w:rsidR="005A2800" w:rsidRPr="00985D01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85D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74</w:t>
            </w:r>
          </w:p>
        </w:tc>
        <w:tc>
          <w:tcPr>
            <w:tcW w:w="1009" w:type="pct"/>
          </w:tcPr>
          <w:p w14:paraId="08EBC575" w14:textId="4A7258E4" w:rsidR="005A2800" w:rsidRPr="00541550" w:rsidRDefault="00541550" w:rsidP="005415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550">
              <w:rPr>
                <w:rFonts w:ascii="Times New Roman" w:eastAsia="Times New Roman" w:hAnsi="Times New Roman" w:cs="Times New Roman"/>
                <w:lang w:eastAsia="ru-RU"/>
              </w:rPr>
              <w:t>Согласно учебному плану: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2800" w:rsidRPr="00C36E68">
              <w:rPr>
                <w:rFonts w:ascii="Times New Roman" w:eastAsia="Times New Roman" w:hAnsi="Times New Roman" w:cs="Times New Roman"/>
                <w:b/>
                <w:lang w:eastAsia="ru-RU"/>
              </w:rPr>
              <w:t>Домашнее творческое задание</w:t>
            </w:r>
          </w:p>
        </w:tc>
      </w:tr>
      <w:tr w:rsidR="005A2800" w:rsidRPr="005A2800" w14:paraId="0421AF03" w14:textId="77777777" w:rsidTr="00FD0B51">
        <w:trPr>
          <w:trHeight w:val="144"/>
        </w:trPr>
        <w:tc>
          <w:tcPr>
            <w:tcW w:w="1387" w:type="pct"/>
            <w:gridSpan w:val="2"/>
          </w:tcPr>
          <w:p w14:paraId="7DBDF384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Итого в %</w:t>
            </w:r>
          </w:p>
        </w:tc>
        <w:tc>
          <w:tcPr>
            <w:tcW w:w="485" w:type="pct"/>
          </w:tcPr>
          <w:p w14:paraId="7B341645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1" w:type="pct"/>
          </w:tcPr>
          <w:p w14:paraId="18475712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55" w:type="pct"/>
          </w:tcPr>
          <w:p w14:paraId="03E406B7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641" w:type="pct"/>
          </w:tcPr>
          <w:p w14:paraId="5DE23E4B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712" w:type="pct"/>
          </w:tcPr>
          <w:p w14:paraId="4B7CBCB4" w14:textId="77777777" w:rsidR="005A2800" w:rsidRPr="00C36E68" w:rsidRDefault="005A2800" w:rsidP="00A0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009" w:type="pct"/>
          </w:tcPr>
          <w:p w14:paraId="0B603018" w14:textId="77777777" w:rsidR="005A2800" w:rsidRPr="00C36E68" w:rsidRDefault="005A2800" w:rsidP="00A052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0644334" w14:textId="77777777" w:rsidR="0005092F" w:rsidRDefault="0005092F" w:rsidP="00936BD8">
      <w:pPr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_Toc449699541"/>
    </w:p>
    <w:p w14:paraId="2B87A9B2" w14:textId="74E56BC4" w:rsidR="00936BD8" w:rsidRPr="00F204E4" w:rsidRDefault="00936BD8" w:rsidP="00936BD8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F204E4">
        <w:rPr>
          <w:rFonts w:ascii="Times New Roman" w:eastAsia="Times New Roman" w:hAnsi="Times New Roman" w:cs="Times New Roman"/>
          <w:lang w:eastAsia="ru-RU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1B43B29A" w14:textId="77777777" w:rsidR="005A2800" w:rsidRPr="005A2800" w:rsidRDefault="005A2800" w:rsidP="00A05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BD4E3" w14:textId="0EEDF669" w:rsidR="005A2800" w:rsidRPr="0006782B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14" w:name="_Toc94711017"/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5.3. </w:t>
      </w:r>
      <w:r w:rsidRPr="000678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Содержание семинаров, практических занятий</w:t>
      </w:r>
      <w:bookmarkEnd w:id="13"/>
      <w:bookmarkEnd w:id="14"/>
    </w:p>
    <w:p w14:paraId="53430093" w14:textId="088C4776" w:rsidR="005A2800" w:rsidRPr="004E0F61" w:rsidRDefault="004E0F61" w:rsidP="004E0F61">
      <w:pPr>
        <w:keepNext/>
        <w:tabs>
          <w:tab w:val="left" w:pos="993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4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6067"/>
        <w:gridCol w:w="1984"/>
      </w:tblGrid>
      <w:tr w:rsidR="005A2800" w:rsidRPr="005A2800" w14:paraId="3CDCA3BB" w14:textId="77777777" w:rsidTr="00FD0B51">
        <w:tc>
          <w:tcPr>
            <w:tcW w:w="2127" w:type="dxa"/>
            <w:vAlign w:val="center"/>
          </w:tcPr>
          <w:p w14:paraId="4C79E7D6" w14:textId="77777777" w:rsidR="005A2800" w:rsidRPr="00C36E68" w:rsidRDefault="005A2800" w:rsidP="00A052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тем (разделов) дисциплины</w:t>
            </w:r>
          </w:p>
        </w:tc>
        <w:tc>
          <w:tcPr>
            <w:tcW w:w="6067" w:type="dxa"/>
            <w:vAlign w:val="center"/>
          </w:tcPr>
          <w:p w14:paraId="7BBFCDD0" w14:textId="29C45B80" w:rsidR="005A2800" w:rsidRPr="00C36E68" w:rsidRDefault="005A2800" w:rsidP="00A052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Перечень вопросов для обсуждения на семинар</w:t>
            </w:r>
            <w:r w:rsidR="0054155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ах</w:t>
            </w: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практических занятиях, рекомендуемые источники из разделов 8, 9 </w:t>
            </w:r>
          </w:p>
        </w:tc>
        <w:tc>
          <w:tcPr>
            <w:tcW w:w="1984" w:type="dxa"/>
            <w:vAlign w:val="center"/>
          </w:tcPr>
          <w:p w14:paraId="084792F0" w14:textId="77777777" w:rsidR="005A2800" w:rsidRPr="00C36E68" w:rsidRDefault="005A2800" w:rsidP="00A0522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Формы проведения занятий</w:t>
            </w:r>
          </w:p>
        </w:tc>
      </w:tr>
      <w:tr w:rsidR="0057709D" w:rsidRPr="005A2800" w14:paraId="4595A419" w14:textId="77777777" w:rsidTr="00FD0B51">
        <w:tc>
          <w:tcPr>
            <w:tcW w:w="2127" w:type="dxa"/>
          </w:tcPr>
          <w:p w14:paraId="532C6D0F" w14:textId="40D160D6" w:rsidR="0057709D" w:rsidRPr="00C36E68" w:rsidRDefault="0057709D" w:rsidP="0057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Методологические основы планирования и бюджетирования</w:t>
            </w:r>
          </w:p>
        </w:tc>
        <w:tc>
          <w:tcPr>
            <w:tcW w:w="6067" w:type="dxa"/>
          </w:tcPr>
          <w:p w14:paraId="6A60C52B" w14:textId="77777777" w:rsidR="0057709D" w:rsidRPr="00C36E68" w:rsidRDefault="0057709D" w:rsidP="005770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как наука и вид экономической деятельности. Роль и место планирования в управлении хозяйствующим субъектом. </w:t>
            </w:r>
          </w:p>
          <w:p w14:paraId="1D78F1F8" w14:textId="77777777" w:rsidR="0057709D" w:rsidRPr="00C36E68" w:rsidRDefault="0057709D" w:rsidP="005770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Сущность и структура объектов планирования. Предмет планирования. Временные границы планирования. Система планов организации, их взаимосвязь. Основные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методы разработки планов. </w:t>
            </w:r>
          </w:p>
          <w:p w14:paraId="09C9062C" w14:textId="77777777" w:rsidR="0057709D" w:rsidRDefault="0057709D" w:rsidP="00577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E7676C" w14:textId="133B162F" w:rsidR="0057709D" w:rsidRPr="00C36E68" w:rsidRDefault="0057709D" w:rsidP="00577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 w:rsidR="00E8296F"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1F777A25" w14:textId="77777777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опрос, разбор ситуационных задач.</w:t>
            </w:r>
          </w:p>
        </w:tc>
      </w:tr>
      <w:tr w:rsidR="0057709D" w:rsidRPr="005A2800" w14:paraId="5F1A81FF" w14:textId="77777777" w:rsidTr="00FD0B51">
        <w:tc>
          <w:tcPr>
            <w:tcW w:w="2127" w:type="dxa"/>
          </w:tcPr>
          <w:p w14:paraId="18C537F0" w14:textId="71F615C0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2.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Стратегическое планирование развития организации</w:t>
            </w:r>
          </w:p>
        </w:tc>
        <w:tc>
          <w:tcPr>
            <w:tcW w:w="6067" w:type="dxa"/>
          </w:tcPr>
          <w:p w14:paraId="51A84B1B" w14:textId="77777777" w:rsidR="009D6E7F" w:rsidRPr="009D6E7F" w:rsidRDefault="009D6E7F" w:rsidP="009D6E7F">
            <w:pPr>
              <w:pStyle w:val="a8"/>
              <w:spacing w:after="0"/>
              <w:ind w:firstLine="709"/>
              <w:rPr>
                <w:iCs/>
                <w:sz w:val="22"/>
                <w:szCs w:val="22"/>
              </w:rPr>
            </w:pPr>
            <w:r w:rsidRPr="009D6E7F">
              <w:rPr>
                <w:iCs/>
                <w:sz w:val="22"/>
                <w:szCs w:val="22"/>
              </w:rPr>
              <w:t>Понятие стратегического планирования, сущность, задачи, объекты.</w:t>
            </w:r>
          </w:p>
          <w:p w14:paraId="405634E8" w14:textId="60866E1E" w:rsidR="009D6E7F" w:rsidRDefault="009D6E7F" w:rsidP="009D6E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6E7F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Основные этапы и методы стратегического планирования в организации. Исследование внешней и внутренней среды функционирования организации. Определение основных ориентиров предпринимательской деятельности. Обоснование и выбор вариантов стратегических альтернатив развития организации.</w:t>
            </w:r>
          </w:p>
          <w:p w14:paraId="21171A01" w14:textId="77777777" w:rsidR="0021220D" w:rsidRPr="0021220D" w:rsidRDefault="0021220D" w:rsidP="0021220D">
            <w:pPr>
              <w:pStyle w:val="a8"/>
              <w:spacing w:after="0"/>
              <w:ind w:firstLine="709"/>
              <w:jc w:val="both"/>
              <w:rPr>
                <w:sz w:val="22"/>
                <w:szCs w:val="22"/>
              </w:rPr>
            </w:pPr>
            <w:r w:rsidRPr="0021220D">
              <w:rPr>
                <w:sz w:val="22"/>
                <w:szCs w:val="22"/>
              </w:rPr>
              <w:t>Содержание стратегического плана. Выработка видения, миссии, стратегии достижения общих целей. Составление планов на ситуационной основе. Построение матриц оценки вариантов хозяйственного поведения организации.</w:t>
            </w:r>
          </w:p>
          <w:p w14:paraId="638E929F" w14:textId="77777777" w:rsidR="0057709D" w:rsidRDefault="0057709D" w:rsidP="0057709D">
            <w:pPr>
              <w:spacing w:after="0" w:line="240" w:lineRule="auto"/>
              <w:ind w:firstLine="9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3C9A9D" w14:textId="2E31119A" w:rsidR="0057709D" w:rsidRPr="00B22B64" w:rsidRDefault="00E8296F" w:rsidP="0057709D">
            <w:pPr>
              <w:spacing w:after="0" w:line="240" w:lineRule="auto"/>
              <w:ind w:firstLine="992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200446BD" w14:textId="77777777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57709D" w:rsidRPr="005A2800" w14:paraId="7C22697F" w14:textId="77777777" w:rsidTr="00FD0B51">
        <w:tc>
          <w:tcPr>
            <w:tcW w:w="2127" w:type="dxa"/>
          </w:tcPr>
          <w:p w14:paraId="16F9FC77" w14:textId="7E33FD51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3.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производства и сбыта продукции</w:t>
            </w:r>
          </w:p>
        </w:tc>
        <w:tc>
          <w:tcPr>
            <w:tcW w:w="6067" w:type="dxa"/>
          </w:tcPr>
          <w:p w14:paraId="061CD934" w14:textId="43461B53" w:rsidR="009D6E7F" w:rsidRPr="009D6E7F" w:rsidRDefault="009D6E7F" w:rsidP="009D6E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6E7F">
              <w:rPr>
                <w:rFonts w:ascii="Times New Roman" w:eastAsia="Times New Roman" w:hAnsi="Times New Roman" w:cs="Times New Roman"/>
                <w:iCs/>
                <w:lang w:eastAsia="ru-RU"/>
              </w:rPr>
              <w:t>Планирование продаж. Виды и методы сбыта продукции.</w:t>
            </w:r>
          </w:p>
          <w:p w14:paraId="1BC56341" w14:textId="77777777" w:rsidR="009D6E7F" w:rsidRPr="009D6E7F" w:rsidRDefault="009D6E7F" w:rsidP="009D6E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6E7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Основные показатели плана производства и реализации продукции, их сущность и порядок обоснования. </w:t>
            </w:r>
          </w:p>
          <w:p w14:paraId="7E7D7366" w14:textId="77777777" w:rsidR="009D6E7F" w:rsidRPr="009D6E7F" w:rsidRDefault="009D6E7F" w:rsidP="009D6E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6E7F">
              <w:rPr>
                <w:rFonts w:ascii="Times New Roman" w:eastAsia="Times New Roman" w:hAnsi="Times New Roman" w:cs="Times New Roman"/>
                <w:iCs/>
                <w:lang w:eastAsia="ru-RU"/>
              </w:rPr>
              <w:t>Методики разработки плана производства и сбыта продукции по сферам креативных индустрий.</w:t>
            </w:r>
          </w:p>
          <w:p w14:paraId="2DC11880" w14:textId="77777777" w:rsidR="009D6E7F" w:rsidRPr="009D6E7F" w:rsidRDefault="009D6E7F" w:rsidP="009D6E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6E7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Ценовая политика в организациях креативных индустрий. </w:t>
            </w:r>
          </w:p>
          <w:p w14:paraId="43C861A7" w14:textId="77777777" w:rsidR="0057709D" w:rsidRPr="009D6E7F" w:rsidRDefault="0057709D" w:rsidP="0057709D">
            <w:pPr>
              <w:spacing w:after="0" w:line="240" w:lineRule="auto"/>
              <w:ind w:left="-284" w:firstLine="992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3BC67834" w14:textId="7520F4BD" w:rsidR="0057709D" w:rsidRPr="00C36E68" w:rsidRDefault="00E8296F" w:rsidP="0057709D">
            <w:pPr>
              <w:spacing w:after="0" w:line="240" w:lineRule="auto"/>
              <w:ind w:left="-284" w:firstLine="992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47FE26C7" w14:textId="00D1345F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7709D" w:rsidRPr="005A2800" w14:paraId="57AAC99F" w14:textId="77777777" w:rsidTr="00B22B64">
        <w:trPr>
          <w:trHeight w:val="70"/>
        </w:trPr>
        <w:tc>
          <w:tcPr>
            <w:tcW w:w="2127" w:type="dxa"/>
          </w:tcPr>
          <w:p w14:paraId="181CA141" w14:textId="6991F421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4.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потребности организации в материально-технических ресурсах</w:t>
            </w:r>
          </w:p>
        </w:tc>
        <w:tc>
          <w:tcPr>
            <w:tcW w:w="6067" w:type="dxa"/>
          </w:tcPr>
          <w:p w14:paraId="486F4782" w14:textId="74798592" w:rsidR="00E91FAD" w:rsidRPr="00E91FAD" w:rsidRDefault="00E91FAD" w:rsidP="00E91FA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1FAD">
              <w:rPr>
                <w:rFonts w:ascii="Times New Roman" w:eastAsia="Times New Roman" w:hAnsi="Times New Roman" w:cs="Times New Roman"/>
                <w:iCs/>
                <w:lang w:eastAsia="ru-RU"/>
              </w:rPr>
              <w:t>Планирование материально-технического обеспечения деятельности организации. Планирование производственных запасов. Составление материальных балансов. План закупок материальных ресурсов.</w:t>
            </w:r>
          </w:p>
          <w:p w14:paraId="7017332B" w14:textId="77777777" w:rsidR="00E91FAD" w:rsidRPr="00E91FAD" w:rsidRDefault="00E91FAD" w:rsidP="00E91FA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1FA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Методики определения потребности в материальных ресурсах по сферам креативных индустрий. </w:t>
            </w:r>
          </w:p>
          <w:p w14:paraId="3D1A4267" w14:textId="77777777" w:rsidR="0057709D" w:rsidRDefault="0057709D" w:rsidP="0057709D">
            <w:pPr>
              <w:spacing w:after="0" w:line="240" w:lineRule="auto"/>
              <w:ind w:left="-284" w:firstLine="9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0BDC90" w14:textId="6FD98B34" w:rsidR="0057709D" w:rsidRPr="00C36E68" w:rsidRDefault="00E8296F" w:rsidP="0057709D">
            <w:pPr>
              <w:spacing w:after="0" w:line="240" w:lineRule="auto"/>
              <w:ind w:left="-284" w:firstLine="992"/>
              <w:jc w:val="both"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04193FA2" w14:textId="74C33B92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7709D" w:rsidRPr="005A2800" w14:paraId="1073BDDC" w14:textId="77777777" w:rsidTr="00FD0B51">
        <w:tc>
          <w:tcPr>
            <w:tcW w:w="2127" w:type="dxa"/>
          </w:tcPr>
          <w:p w14:paraId="4E05B333" w14:textId="4692FD67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5.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потребности организации в трудовых ресурсах</w:t>
            </w:r>
          </w:p>
        </w:tc>
        <w:tc>
          <w:tcPr>
            <w:tcW w:w="6067" w:type="dxa"/>
          </w:tcPr>
          <w:p w14:paraId="4CAE7B41" w14:textId="7EDC8CA9" w:rsidR="00E91FAD" w:rsidRPr="00E91FAD" w:rsidRDefault="00E91FAD" w:rsidP="00E91FAD">
            <w:pPr>
              <w:pStyle w:val="a8"/>
              <w:spacing w:after="0"/>
              <w:ind w:firstLine="709"/>
              <w:jc w:val="both"/>
              <w:rPr>
                <w:iCs/>
                <w:sz w:val="22"/>
                <w:szCs w:val="22"/>
              </w:rPr>
            </w:pPr>
            <w:r w:rsidRPr="00E91FAD">
              <w:rPr>
                <w:iCs/>
                <w:sz w:val="22"/>
                <w:szCs w:val="22"/>
              </w:rPr>
              <w:t>Планирование потребности предприятия в трудовых ресурсах. Методы и порядок расчета численности персонала: основного, вспомогательного персонала, руководителей, специалистов. Методики определения потребности в трудовых ресурсах по сферам креативных индустрий. Содержание сводного плана по труду и заработной плате.</w:t>
            </w:r>
          </w:p>
          <w:p w14:paraId="5CBB4E3E" w14:textId="77777777" w:rsidR="00E91FAD" w:rsidRPr="00E91FAD" w:rsidRDefault="00E91FAD" w:rsidP="00E91FA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1FAD">
              <w:rPr>
                <w:rFonts w:ascii="Times New Roman" w:eastAsia="Times New Roman" w:hAnsi="Times New Roman" w:cs="Times New Roman"/>
                <w:iCs/>
                <w:lang w:eastAsia="ru-RU"/>
              </w:rPr>
              <w:t>Особенности планирования и бюджетирования фонда оплаты труда в креативных индустриях.</w:t>
            </w:r>
          </w:p>
          <w:p w14:paraId="3CF12CF1" w14:textId="77777777" w:rsidR="0057709D" w:rsidRDefault="0057709D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A993D5" w14:textId="276D0C3A" w:rsidR="0057709D" w:rsidRPr="00C36E68" w:rsidRDefault="00E8296F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499912D1" w14:textId="08104F6A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7709D" w:rsidRPr="005A2800" w14:paraId="4768F038" w14:textId="77777777" w:rsidTr="00FD0B51">
        <w:tc>
          <w:tcPr>
            <w:tcW w:w="2127" w:type="dxa"/>
          </w:tcPr>
          <w:p w14:paraId="434763E8" w14:textId="5725CE01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6.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и бюджетирование издержек и результатов хозяйственной деятельности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</w:p>
        </w:tc>
        <w:tc>
          <w:tcPr>
            <w:tcW w:w="6067" w:type="dxa"/>
          </w:tcPr>
          <w:p w14:paraId="2C858C0E" w14:textId="77777777" w:rsidR="00B1312E" w:rsidRPr="00B1312E" w:rsidRDefault="00B1312E" w:rsidP="00B13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 и классификация издержек на производство и реализацию. Методы планирования затрат по экономическим элементам и статьям калькуляции. </w:t>
            </w:r>
          </w:p>
          <w:p w14:paraId="1A5AC2CA" w14:textId="77777777" w:rsidR="00B1312E" w:rsidRPr="00B1312E" w:rsidRDefault="00B1312E" w:rsidP="00B13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t>Особенности планирование себестоимости работ и услуг в креативных индустриях. Факторы и резервы снижения  издержек производства и реализации продукции.</w:t>
            </w:r>
          </w:p>
          <w:p w14:paraId="79814ADA" w14:textId="77777777" w:rsidR="0057709D" w:rsidRDefault="0057709D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53656D" w14:textId="0D13802D" w:rsidR="0057709D" w:rsidRPr="00C36E68" w:rsidRDefault="00E8296F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5666F8F0" w14:textId="5EA8AD61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7709D" w:rsidRPr="005A2800" w14:paraId="5DDB0C56" w14:textId="77777777" w:rsidTr="00FD0B51">
        <w:tc>
          <w:tcPr>
            <w:tcW w:w="2127" w:type="dxa"/>
          </w:tcPr>
          <w:p w14:paraId="1FD476CD" w14:textId="64110061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7.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и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бюджетирование финансовой деятельности организации</w:t>
            </w:r>
          </w:p>
        </w:tc>
        <w:tc>
          <w:tcPr>
            <w:tcW w:w="6067" w:type="dxa"/>
          </w:tcPr>
          <w:p w14:paraId="53D386F9" w14:textId="77777777" w:rsidR="00B1312E" w:rsidRPr="00B1312E" w:rsidRDefault="00B1312E" w:rsidP="00B13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Долгосрочное и краткосрочное финансовое планирование. Финансовый план предприятия: задачи, </w:t>
            </w: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содержание, порядок разработки.</w:t>
            </w:r>
          </w:p>
          <w:p w14:paraId="530C2A49" w14:textId="22293928" w:rsidR="0057709D" w:rsidRPr="00B1312E" w:rsidRDefault="00B1312E" w:rsidP="00B13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t>Баланс доходов и расходов предприятия. Планирование доходов и поступлений денежных средств предприятия. Источники поступлений средств. Планирование расходов и отчислений денежных средств. Направления использования прибыли.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Отчет о финансовых результатах и их использовании — основной плановый и отчетный документ операционного бюджета предприятия. </w:t>
            </w:r>
          </w:p>
          <w:p w14:paraId="481AA312" w14:textId="77777777" w:rsidR="00B1312E" w:rsidRDefault="00B1312E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54B7EB81" w14:textId="7EA3D3E1" w:rsidR="0057709D" w:rsidRPr="00B1312E" w:rsidRDefault="00E8296F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20669295" w14:textId="77777777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Устный опрос, разбор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ситуационных задач,</w:t>
            </w:r>
          </w:p>
          <w:p w14:paraId="2ED288E9" w14:textId="444B212F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решение кейс-задания.</w:t>
            </w:r>
          </w:p>
        </w:tc>
      </w:tr>
      <w:tr w:rsidR="0057709D" w:rsidRPr="005A2800" w14:paraId="15051E19" w14:textId="77777777" w:rsidTr="00FD0B51">
        <w:tc>
          <w:tcPr>
            <w:tcW w:w="2127" w:type="dxa"/>
          </w:tcPr>
          <w:p w14:paraId="37753A33" w14:textId="27C7F17E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Тема 8.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Мониторинг и анализ исполнения планов и бюджетов</w:t>
            </w:r>
          </w:p>
        </w:tc>
        <w:tc>
          <w:tcPr>
            <w:tcW w:w="6067" w:type="dxa"/>
          </w:tcPr>
          <w:p w14:paraId="68716F1E" w14:textId="77777777" w:rsidR="00B1312E" w:rsidRPr="00B1312E" w:rsidRDefault="00B1312E" w:rsidP="00B13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t>Информационные платформы и ИТ-системы для целей планирования. Создание единой интегрированной автоматизированной системы планирования и управления в организации.</w:t>
            </w:r>
          </w:p>
          <w:p w14:paraId="62C0C403" w14:textId="77777777" w:rsidR="00B1312E" w:rsidRPr="00B1312E" w:rsidRDefault="00B1312E" w:rsidP="00B131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1312E">
              <w:rPr>
                <w:rFonts w:ascii="Times New Roman" w:eastAsia="Times New Roman" w:hAnsi="Times New Roman" w:cs="Times New Roman"/>
                <w:iCs/>
                <w:lang w:eastAsia="ru-RU"/>
              </w:rPr>
              <w:t>План-факт-анализ показателей деятельности организации. Поведенческие аспекты бюджетного контроля</w:t>
            </w:r>
          </w:p>
          <w:p w14:paraId="59879309" w14:textId="77777777" w:rsidR="0057709D" w:rsidRPr="00C36E68" w:rsidRDefault="0057709D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  <w:p w14:paraId="41209AA2" w14:textId="3992ABAC" w:rsidR="0057709D" w:rsidRPr="00C36E68" w:rsidRDefault="00E8296F" w:rsidP="0057709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Литература: раздел 8: 1-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1AD914F1" w14:textId="77777777" w:rsidR="0057709D" w:rsidRPr="00C36E68" w:rsidRDefault="0057709D" w:rsidP="005770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</w:tbl>
    <w:p w14:paraId="00604F92" w14:textId="77777777" w:rsidR="005A2800" w:rsidRPr="005A2800" w:rsidRDefault="005A2800" w:rsidP="00A052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94725" w14:textId="77777777" w:rsidR="005A2800" w:rsidRPr="005A2800" w:rsidRDefault="005A2800" w:rsidP="00A05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F8B0545" w14:textId="3C0A0D72" w:rsidR="005A2800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Перечень учебно-методического обеспечения для самостоятельной работы обучающихся по дисциплине</w:t>
      </w:r>
    </w:p>
    <w:p w14:paraId="68B2B42A" w14:textId="77777777" w:rsidR="00A0522C" w:rsidRPr="005A2800" w:rsidRDefault="00A0522C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562470" w14:textId="089E2867" w:rsidR="005A2800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5" w:name="_Toc94711019"/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5"/>
    </w:p>
    <w:p w14:paraId="3680A32D" w14:textId="236D4379" w:rsidR="004E0F61" w:rsidRPr="004E0F61" w:rsidRDefault="004E0F61" w:rsidP="004E0F61">
      <w:pPr>
        <w:keepNext/>
        <w:tabs>
          <w:tab w:val="left" w:pos="993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5</w:t>
      </w:r>
    </w:p>
    <w:tbl>
      <w:tblPr>
        <w:tblW w:w="531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4653"/>
        <w:gridCol w:w="3318"/>
      </w:tblGrid>
      <w:tr w:rsidR="005A2800" w:rsidRPr="005A2800" w14:paraId="497BF19F" w14:textId="77777777" w:rsidTr="00FD0B51">
        <w:tc>
          <w:tcPr>
            <w:tcW w:w="1084" w:type="pct"/>
            <w:vAlign w:val="center"/>
          </w:tcPr>
          <w:p w14:paraId="5AC0BB78" w14:textId="77777777" w:rsidR="005A2800" w:rsidRPr="00B22B64" w:rsidRDefault="005A2800" w:rsidP="00A0522C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тем (разделов) дисциплины</w:t>
            </w:r>
          </w:p>
        </w:tc>
        <w:tc>
          <w:tcPr>
            <w:tcW w:w="2286" w:type="pct"/>
            <w:vAlign w:val="center"/>
          </w:tcPr>
          <w:p w14:paraId="2EE4E22E" w14:textId="77777777" w:rsidR="005A2800" w:rsidRPr="00B22B64" w:rsidRDefault="005A2800" w:rsidP="00A0522C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1630" w:type="pct"/>
            <w:vAlign w:val="center"/>
          </w:tcPr>
          <w:p w14:paraId="1DC5D4A8" w14:textId="77777777" w:rsidR="005A2800" w:rsidRPr="00B22B64" w:rsidRDefault="005A2800" w:rsidP="00A0522C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Формы внеаудиторной самостоятельной работы</w:t>
            </w:r>
          </w:p>
        </w:tc>
      </w:tr>
      <w:tr w:rsidR="0021220D" w:rsidRPr="005A2800" w14:paraId="062F7D11" w14:textId="77777777" w:rsidTr="00FD0B51">
        <w:trPr>
          <w:trHeight w:val="1265"/>
        </w:trPr>
        <w:tc>
          <w:tcPr>
            <w:tcW w:w="1084" w:type="pct"/>
          </w:tcPr>
          <w:p w14:paraId="68EF53CF" w14:textId="756527E3" w:rsidR="0021220D" w:rsidRPr="00B22B64" w:rsidRDefault="0021220D" w:rsidP="002122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Методологические основы планирования и бюджетирования</w:t>
            </w:r>
          </w:p>
        </w:tc>
        <w:tc>
          <w:tcPr>
            <w:tcW w:w="2286" w:type="pct"/>
          </w:tcPr>
          <w:p w14:paraId="406F15A0" w14:textId="1B39AB7B" w:rsidR="0021220D" w:rsidRPr="00B22B64" w:rsidRDefault="0021220D" w:rsidP="002122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Предмет, цели и задачи учебной дисциплины Практикум «Планирование и бюджетирование в организациях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креативных индустрий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09D6469" w14:textId="77777777" w:rsidR="0021220D" w:rsidRPr="00B22B64" w:rsidRDefault="0021220D" w:rsidP="0021220D">
            <w:pPr>
              <w:spacing w:after="0" w:line="240" w:lineRule="auto"/>
              <w:ind w:firstLine="9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Взаимосвязь планов предприятия с государственными, отраслевыми и региональными планами.</w:t>
            </w:r>
          </w:p>
          <w:p w14:paraId="3121B5FC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pct"/>
          </w:tcPr>
          <w:p w14:paraId="754F53F8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7F554B1C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Выполнение домашнего творческого задания. Подготовка к промежуточной аттестации.</w:t>
            </w:r>
          </w:p>
        </w:tc>
      </w:tr>
      <w:tr w:rsidR="0021220D" w:rsidRPr="005A2800" w14:paraId="0795DE30" w14:textId="77777777" w:rsidTr="0021220D">
        <w:trPr>
          <w:trHeight w:val="1771"/>
        </w:trPr>
        <w:tc>
          <w:tcPr>
            <w:tcW w:w="1084" w:type="pct"/>
          </w:tcPr>
          <w:p w14:paraId="66DDAD72" w14:textId="44B82746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2.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Стратегическое планирование развития организации</w:t>
            </w:r>
          </w:p>
        </w:tc>
        <w:tc>
          <w:tcPr>
            <w:tcW w:w="2286" w:type="pct"/>
          </w:tcPr>
          <w:p w14:paraId="2B4712B7" w14:textId="77777777" w:rsidR="0021220D" w:rsidRPr="0021220D" w:rsidRDefault="0021220D" w:rsidP="0021220D">
            <w:pPr>
              <w:pStyle w:val="a8"/>
              <w:spacing w:after="0"/>
              <w:ind w:firstLine="709"/>
              <w:jc w:val="both"/>
              <w:rPr>
                <w:sz w:val="22"/>
                <w:szCs w:val="22"/>
              </w:rPr>
            </w:pPr>
            <w:r w:rsidRPr="0021220D">
              <w:rPr>
                <w:sz w:val="22"/>
                <w:szCs w:val="22"/>
              </w:rPr>
              <w:t>Стратегические зоны хозяйствования. Эффективность принятой стратегии. Выбор стратегии развития организации.</w:t>
            </w:r>
          </w:p>
          <w:p w14:paraId="2CFD0BD7" w14:textId="0E4D50F0" w:rsidR="0021220D" w:rsidRPr="00B22B64" w:rsidRDefault="0021220D" w:rsidP="002122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220D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стратегического планирования в организации.</w:t>
            </w:r>
          </w:p>
        </w:tc>
        <w:tc>
          <w:tcPr>
            <w:tcW w:w="1630" w:type="pct"/>
          </w:tcPr>
          <w:p w14:paraId="02BC07A8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семинарскому занятию (работа с литературой и информационными ресурсами).</w:t>
            </w:r>
          </w:p>
          <w:p w14:paraId="027E75A0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домашнего творческого задания. </w:t>
            </w:r>
          </w:p>
          <w:p w14:paraId="48733A71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21220D" w:rsidRPr="005A2800" w14:paraId="269DFD68" w14:textId="77777777" w:rsidTr="00FD0B51">
        <w:tc>
          <w:tcPr>
            <w:tcW w:w="1084" w:type="pct"/>
          </w:tcPr>
          <w:p w14:paraId="1B797ACE" w14:textId="6E6CC540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3.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производства и сбыта продукции</w:t>
            </w:r>
          </w:p>
        </w:tc>
        <w:tc>
          <w:tcPr>
            <w:tcW w:w="2286" w:type="pct"/>
          </w:tcPr>
          <w:p w14:paraId="0D9D0628" w14:textId="77777777" w:rsidR="00606B0F" w:rsidRPr="00606B0F" w:rsidRDefault="00606B0F" w:rsidP="00606B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0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номенклатуры и ассортимента продукции в соответствии с перспективами спроса на продукцию, заявками потребителей, условиями поставки. </w:t>
            </w:r>
          </w:p>
          <w:p w14:paraId="1E69007D" w14:textId="306E2C0F" w:rsidR="0021220D" w:rsidRPr="00B22B64" w:rsidRDefault="0021220D" w:rsidP="002122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pct"/>
          </w:tcPr>
          <w:p w14:paraId="3D44721C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05DA6694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Выполнение домашнего творческого задания. Подготовка к промежуточной аттестации.</w:t>
            </w:r>
          </w:p>
        </w:tc>
      </w:tr>
      <w:tr w:rsidR="0021220D" w:rsidRPr="005A2800" w14:paraId="5529AE1B" w14:textId="77777777" w:rsidTr="00FD0B51">
        <w:trPr>
          <w:trHeight w:val="1420"/>
        </w:trPr>
        <w:tc>
          <w:tcPr>
            <w:tcW w:w="1084" w:type="pct"/>
          </w:tcPr>
          <w:p w14:paraId="60B457E3" w14:textId="5DD8151F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Тема 4.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потребности организации в материально-технических ресурсах</w:t>
            </w:r>
          </w:p>
        </w:tc>
        <w:tc>
          <w:tcPr>
            <w:tcW w:w="2286" w:type="pct"/>
          </w:tcPr>
          <w:p w14:paraId="019C8E23" w14:textId="0A889D46" w:rsidR="0021220D" w:rsidRPr="00B22B64" w:rsidRDefault="00606B0F" w:rsidP="0021220D">
            <w:pPr>
              <w:spacing w:after="0" w:line="240" w:lineRule="auto"/>
              <w:ind w:firstLine="68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B0F">
              <w:rPr>
                <w:rFonts w:ascii="Times New Roman" w:eastAsia="Times New Roman" w:hAnsi="Times New Roman" w:cs="Times New Roman"/>
                <w:iCs/>
                <w:lang w:eastAsia="ru-RU"/>
              </w:rPr>
              <w:t>Планирование материально-технического обеспечения деятельности организации. Нормирование расхода и запаса материальных ресурсов.</w:t>
            </w:r>
          </w:p>
        </w:tc>
        <w:tc>
          <w:tcPr>
            <w:tcW w:w="1630" w:type="pct"/>
          </w:tcPr>
          <w:p w14:paraId="6E05930D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66E75EB8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Выполнение домашнего творческого задания. Подготовка к промежуточной аттестации.</w:t>
            </w:r>
          </w:p>
        </w:tc>
      </w:tr>
      <w:tr w:rsidR="0021220D" w:rsidRPr="005A2800" w14:paraId="64A643DD" w14:textId="77777777" w:rsidTr="00FD0B51">
        <w:trPr>
          <w:trHeight w:val="2106"/>
        </w:trPr>
        <w:tc>
          <w:tcPr>
            <w:tcW w:w="1084" w:type="pct"/>
          </w:tcPr>
          <w:p w14:paraId="3B0925EA" w14:textId="6A021C0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5.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потребности организации в трудовых ресурсах</w:t>
            </w:r>
          </w:p>
        </w:tc>
        <w:tc>
          <w:tcPr>
            <w:tcW w:w="2286" w:type="pct"/>
          </w:tcPr>
          <w:p w14:paraId="57AEF253" w14:textId="77777777" w:rsidR="00606B0F" w:rsidRPr="00606B0F" w:rsidRDefault="00606B0F" w:rsidP="00606B0F">
            <w:pPr>
              <w:pStyle w:val="a8"/>
              <w:spacing w:after="0"/>
              <w:ind w:firstLine="709"/>
              <w:jc w:val="both"/>
              <w:rPr>
                <w:iCs/>
                <w:sz w:val="22"/>
                <w:szCs w:val="22"/>
              </w:rPr>
            </w:pPr>
            <w:r w:rsidRPr="00606B0F">
              <w:rPr>
                <w:iCs/>
                <w:sz w:val="22"/>
                <w:szCs w:val="22"/>
              </w:rPr>
              <w:t>Состав фонда оплаты труда. Планирование средств на оплату труда по группам и категориям персонала, видам работ.</w:t>
            </w:r>
          </w:p>
          <w:p w14:paraId="4BED7B3B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630" w:type="pct"/>
          </w:tcPr>
          <w:p w14:paraId="709D619E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60B6ECC6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Выполнение домашнего творческого задания. Подготовка к промежуточной аттестации.</w:t>
            </w:r>
          </w:p>
        </w:tc>
      </w:tr>
      <w:tr w:rsidR="0021220D" w:rsidRPr="005A2800" w14:paraId="332068C1" w14:textId="77777777" w:rsidTr="00FD0B51">
        <w:tc>
          <w:tcPr>
            <w:tcW w:w="1084" w:type="pct"/>
          </w:tcPr>
          <w:p w14:paraId="159B367E" w14:textId="6DFA3B71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6.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и бюджетирование издержек и результатов хозяйственной деятельности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</w:p>
        </w:tc>
        <w:tc>
          <w:tcPr>
            <w:tcW w:w="2286" w:type="pct"/>
          </w:tcPr>
          <w:p w14:paraId="38ED3192" w14:textId="77777777" w:rsidR="00606B0F" w:rsidRPr="00606B0F" w:rsidRDefault="00606B0F" w:rsidP="00606B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06B0F">
              <w:rPr>
                <w:rFonts w:ascii="Times New Roman" w:eastAsia="Times New Roman" w:hAnsi="Times New Roman" w:cs="Times New Roman"/>
                <w:iCs/>
                <w:lang w:eastAsia="ru-RU"/>
              </w:rPr>
              <w:t>Бюджеты прямых затрат, сбытовых и общих  коммерческих расходов.  Бюджет  общехозяйственных (управленческих) расходов.</w:t>
            </w:r>
          </w:p>
          <w:p w14:paraId="7E86321F" w14:textId="0DE5835D" w:rsidR="0021220D" w:rsidRPr="00606B0F" w:rsidRDefault="0021220D" w:rsidP="002122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630" w:type="pct"/>
          </w:tcPr>
          <w:p w14:paraId="7D3DD1DC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семинарскому занятию (работа с литературой и информационными ресурсами). Выполнение домашнего творческого задания.</w:t>
            </w:r>
          </w:p>
          <w:p w14:paraId="47A8D5D7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21220D" w:rsidRPr="005A2800" w14:paraId="37631D27" w14:textId="77777777" w:rsidTr="00FD0B51">
        <w:tc>
          <w:tcPr>
            <w:tcW w:w="1084" w:type="pct"/>
          </w:tcPr>
          <w:p w14:paraId="7D5F912C" w14:textId="7E98020D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7.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Планирование и бюджетирование финансовой деятельности организации</w:t>
            </w:r>
          </w:p>
        </w:tc>
        <w:tc>
          <w:tcPr>
            <w:tcW w:w="2286" w:type="pct"/>
          </w:tcPr>
          <w:p w14:paraId="3BD0AB4E" w14:textId="77777777" w:rsidR="001C740B" w:rsidRPr="001C740B" w:rsidRDefault="001C740B" w:rsidP="001C74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C740B">
              <w:rPr>
                <w:rFonts w:ascii="Times New Roman" w:eastAsia="Times New Roman" w:hAnsi="Times New Roman" w:cs="Times New Roman"/>
                <w:iCs/>
                <w:lang w:eastAsia="ru-RU"/>
              </w:rPr>
              <w:t>Бюджет денежных потоков. Бюджет финансового положения предприятия.</w:t>
            </w:r>
          </w:p>
          <w:p w14:paraId="4F48B1A4" w14:textId="77777777" w:rsidR="001C740B" w:rsidRPr="001C740B" w:rsidRDefault="001C740B" w:rsidP="001C74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C740B">
              <w:rPr>
                <w:rFonts w:ascii="Times New Roman" w:eastAsia="Times New Roman" w:hAnsi="Times New Roman" w:cs="Times New Roman"/>
                <w:iCs/>
                <w:lang w:eastAsia="ru-RU"/>
              </w:rPr>
              <w:t>Инвестиционный план. Кредитный план.</w:t>
            </w:r>
          </w:p>
          <w:p w14:paraId="0487EED4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pct"/>
          </w:tcPr>
          <w:p w14:paraId="6DE1F9F4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семинарскому занятию (работа с литературой и информационными ресурсами). Выполнение домашнего творческого задания.</w:t>
            </w:r>
          </w:p>
          <w:p w14:paraId="113EF5A9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21220D" w:rsidRPr="005A2800" w14:paraId="5256E2FB" w14:textId="77777777" w:rsidTr="001C740B">
        <w:trPr>
          <w:trHeight w:val="1817"/>
        </w:trPr>
        <w:tc>
          <w:tcPr>
            <w:tcW w:w="1084" w:type="pct"/>
          </w:tcPr>
          <w:p w14:paraId="706222F4" w14:textId="40FC98D9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8. </w:t>
            </w:r>
            <w:r w:rsidRPr="00985D01">
              <w:rPr>
                <w:rFonts w:ascii="Times New Roman" w:eastAsia="Times New Roman" w:hAnsi="Times New Roman" w:cs="Times New Roman"/>
                <w:lang w:eastAsia="ru-RU"/>
              </w:rPr>
              <w:t>Мониторинг и анализ исполнения планов и бюджетов</w:t>
            </w:r>
          </w:p>
        </w:tc>
        <w:tc>
          <w:tcPr>
            <w:tcW w:w="2286" w:type="pct"/>
          </w:tcPr>
          <w:p w14:paraId="62B8949D" w14:textId="0A4DCA69" w:rsidR="0021220D" w:rsidRPr="00B22B64" w:rsidRDefault="001C740B" w:rsidP="001C74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C740B">
              <w:rPr>
                <w:rFonts w:ascii="Times New Roman" w:eastAsia="Times New Roman" w:hAnsi="Times New Roman" w:cs="Times New Roman"/>
                <w:iCs/>
                <w:lang w:eastAsia="ru-RU"/>
              </w:rPr>
              <w:t>Моделирование (альтернатива бюджетированию) – важнейший инструмент управления бизнесом   в условиях кризисного положения организации. План финансового оздоровления и система ограничений управляющих воздействий в целях  выхода из кризиса.</w:t>
            </w:r>
          </w:p>
        </w:tc>
        <w:tc>
          <w:tcPr>
            <w:tcW w:w="1630" w:type="pct"/>
          </w:tcPr>
          <w:p w14:paraId="5E2A417F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семинарскому занятию (работа с литературой и информационными ресурсами). Выполнение домашнего творческого задания.</w:t>
            </w:r>
          </w:p>
          <w:p w14:paraId="161F85A6" w14:textId="77777777" w:rsidR="0021220D" w:rsidRPr="00B22B64" w:rsidRDefault="0021220D" w:rsidP="002122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</w:tbl>
    <w:p w14:paraId="6A4EA16E" w14:textId="77777777" w:rsidR="005A2800" w:rsidRPr="005A2800" w:rsidRDefault="005A2800" w:rsidP="00A0522C">
      <w:pPr>
        <w:keepNext/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_Toc94711020"/>
    </w:p>
    <w:p w14:paraId="6593E887" w14:textId="3449669E" w:rsidR="005A2800" w:rsidRPr="005A2800" w:rsidRDefault="00A0522C" w:rsidP="00A0522C">
      <w:pPr>
        <w:keepNext/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6.2. Перечень вопросов, заданий, тем для подготовки к текущему контролю</w:t>
      </w:r>
      <w:bookmarkEnd w:id="16"/>
    </w:p>
    <w:p w14:paraId="340F903D" w14:textId="77777777" w:rsidR="00894B7E" w:rsidRPr="00F204E4" w:rsidRDefault="00894B7E" w:rsidP="00A0522C">
      <w:pPr>
        <w:widowControl w:val="0"/>
        <w:spacing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>Оценка знаний студентов осуществляется в баллах с учетом оценки работы в семестре (выполнение обсуждения вопросов и тем в соответствии с планами семинарских занятий; обсуждение заданий для самостоятельной работы; опрос студентов по пройденному материалу; участие в дискуссиях по проблемным темам дисциплины; выполнение контрольной работы).</w:t>
      </w:r>
    </w:p>
    <w:p w14:paraId="541D471B" w14:textId="77777777" w:rsidR="00894B7E" w:rsidRPr="00F204E4" w:rsidRDefault="00894B7E" w:rsidP="00A0522C">
      <w:pPr>
        <w:widowControl w:val="0"/>
        <w:spacing w:after="0" w:line="240" w:lineRule="auto"/>
        <w:ind w:firstLine="709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1CAF9CE8" w14:textId="543D26C1" w:rsidR="005A2800" w:rsidRPr="005A2800" w:rsidRDefault="005A2800" w:rsidP="00A0522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Пример варианта домашне</w:t>
      </w:r>
      <w:r w:rsidR="001D4ECB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го</w:t>
      </w:r>
      <w:r w:rsidRPr="005A2800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 xml:space="preserve"> творческого задания</w:t>
      </w:r>
      <w:r w:rsidR="005C363E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.</w:t>
      </w:r>
    </w:p>
    <w:p w14:paraId="37030183" w14:textId="38E9F95F" w:rsidR="001D4ECB" w:rsidRPr="001D4ECB" w:rsidRDefault="001D4ECB" w:rsidP="00A0522C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>
        <w:rPr>
          <w:rFonts w:ascii="Times" w:eastAsia="Times New Roman" w:hAnsi="Times" w:cs="Times New Roman"/>
          <w:sz w:val="28"/>
          <w:szCs w:val="24"/>
          <w:lang w:eastAsia="ru-RU"/>
        </w:rPr>
        <w:tab/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По содержанию домашнее творческое задание представляет собой  исследование  отдельного теоретического вопроса  в рамках изучаемой 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lastRenderedPageBreak/>
        <w:t xml:space="preserve">дисциплины и разработку бюджета  по одному из направлений деятельности изучаемой организации. В качестве объекта исследования следует выбрать 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>организацию креативных индустрий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>. Для этого можно воспользоваться данными Информационно-аналитической системы СПАРК. Направление деятельности, для которого  будет разработан бюджет, уточняется и утверждается преподавателем.  Домашнее творческое задания выполняется индивидуально.</w:t>
      </w:r>
    </w:p>
    <w:p w14:paraId="76B582D1" w14:textId="59CA0A89" w:rsidR="005A2800" w:rsidRPr="005A2800" w:rsidRDefault="005A2800" w:rsidP="00A0522C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  <w:r w:rsidRPr="005A28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Примерный перечень вопросов  домашнего творческого задания  </w:t>
      </w:r>
    </w:p>
    <w:p w14:paraId="4064B04A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0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Роль и значение прогнозирования в разработке и принятии плановых решений.</w:t>
      </w:r>
    </w:p>
    <w:p w14:paraId="71CBDDA6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Теоретические и методологические основы планирования и бюджетирования производственно-хозяйственной деятельности предприятия в условиях геополитической неопределенности.</w:t>
      </w:r>
    </w:p>
    <w:p w14:paraId="3503102F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Роль и значение планирования  и бюджетирования в системе управления предприятием.</w:t>
      </w:r>
    </w:p>
    <w:p w14:paraId="51909DAF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Методология стратегического планирования.</w:t>
      </w:r>
    </w:p>
    <w:p w14:paraId="33FE2EC6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Планирование инновационной и инвестиционной деятельности предприятия.</w:t>
      </w:r>
    </w:p>
    <w:p w14:paraId="3955207F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Хозяйственный риск: сущность, место и роль в планировании.</w:t>
      </w:r>
    </w:p>
    <w:p w14:paraId="11CC7551" w14:textId="77777777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Нормативная база планирования: содержание, назначение, совершенствование.</w:t>
      </w:r>
    </w:p>
    <w:p w14:paraId="6BBD5B59" w14:textId="395CB0A2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 xml:space="preserve">Планирование внешнеэкономической деятельности 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>организаций креативных индустрий</w:t>
      </w: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.</w:t>
      </w:r>
    </w:p>
    <w:p w14:paraId="5A6644A4" w14:textId="20AF25B2" w:rsidR="005A2800" w:rsidRPr="00694337" w:rsidRDefault="005A2800" w:rsidP="00694337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 xml:space="preserve">Особенности планирование деятельности 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 xml:space="preserve">организаций креативных индустрий </w:t>
      </w:r>
      <w:r w:rsidRPr="00694337">
        <w:rPr>
          <w:rFonts w:ascii="Times" w:eastAsia="Times New Roman" w:hAnsi="Times" w:cs="Times New Roman"/>
          <w:sz w:val="28"/>
          <w:szCs w:val="24"/>
          <w:lang w:eastAsia="ru-RU"/>
        </w:rPr>
        <w:t>различны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>х</w:t>
      </w:r>
      <w:r w:rsidRPr="00694337">
        <w:rPr>
          <w:rFonts w:ascii="Times" w:eastAsia="Times New Roman" w:hAnsi="Times" w:cs="Times New Roman"/>
          <w:sz w:val="28"/>
          <w:szCs w:val="24"/>
          <w:lang w:eastAsia="ru-RU"/>
        </w:rPr>
        <w:t xml:space="preserve"> сфер (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>мультимедиа, музейная деятельность, выставочная деятельность, рекламные агентства, исполнительского и изобразительного искусства</w:t>
      </w:r>
      <w:r w:rsidRPr="00694337">
        <w:rPr>
          <w:rFonts w:ascii="Times" w:eastAsia="Times New Roman" w:hAnsi="Times" w:cs="Times New Roman"/>
          <w:sz w:val="28"/>
          <w:szCs w:val="24"/>
          <w:lang w:eastAsia="ru-RU"/>
        </w:rPr>
        <w:t xml:space="preserve">). </w:t>
      </w:r>
    </w:p>
    <w:p w14:paraId="20642338" w14:textId="1F6499DC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 xml:space="preserve">Планирование деятельности объединений   в составе 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>креативных индустрий</w:t>
      </w: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.</w:t>
      </w:r>
    </w:p>
    <w:p w14:paraId="3CA7D471" w14:textId="60F55ECD" w:rsidR="005A2800" w:rsidRPr="005A2800" w:rsidRDefault="005A2800" w:rsidP="00A0522C">
      <w:pPr>
        <w:numPr>
          <w:ilvl w:val="0"/>
          <w:numId w:val="17"/>
        </w:numPr>
        <w:tabs>
          <w:tab w:val="num" w:pos="142"/>
          <w:tab w:val="num" w:pos="426"/>
        </w:tabs>
        <w:spacing w:after="0" w:line="240" w:lineRule="auto"/>
        <w:ind w:left="0" w:firstLine="0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 xml:space="preserve">Опыт лучших практик планирования и бюджетирования </w:t>
      </w:r>
      <w:r w:rsidR="00694337">
        <w:rPr>
          <w:rFonts w:ascii="Times" w:eastAsia="Times New Roman" w:hAnsi="Times" w:cs="Times New Roman"/>
          <w:sz w:val="28"/>
          <w:szCs w:val="24"/>
          <w:lang w:eastAsia="ru-RU"/>
        </w:rPr>
        <w:t>в организациях креативных индустрий</w:t>
      </w:r>
      <w:r w:rsidRPr="005A2800">
        <w:rPr>
          <w:rFonts w:ascii="Times" w:eastAsia="Times New Roman" w:hAnsi="Times" w:cs="Times New Roman"/>
          <w:sz w:val="28"/>
          <w:szCs w:val="24"/>
          <w:lang w:eastAsia="ru-RU"/>
        </w:rPr>
        <w:t>.</w:t>
      </w:r>
    </w:p>
    <w:p w14:paraId="6579D4E8" w14:textId="3928586E" w:rsidR="005A2800" w:rsidRPr="0006782B" w:rsidRDefault="005A2800" w:rsidP="00A0522C">
      <w:pPr>
        <w:widowControl w:val="0"/>
        <w:spacing w:after="0" w:line="240" w:lineRule="auto"/>
        <w:ind w:firstLine="708"/>
        <w:rPr>
          <w:rFonts w:ascii="Times New Roman" w:eastAsiaTheme="minorEastAsia" w:hAnsi="Times New Roman" w:cs="Times New Roman"/>
          <w:b/>
          <w:color w:val="000000" w:themeColor="text1"/>
          <w:sz w:val="28"/>
          <w:szCs w:val="32"/>
          <w:lang w:eastAsia="ru-RU"/>
        </w:rPr>
      </w:pPr>
      <w:r w:rsidRPr="0006782B">
        <w:rPr>
          <w:rFonts w:ascii="Times New Roman" w:eastAsiaTheme="minorEastAsia" w:hAnsi="Times New Roman" w:cs="Times New Roman"/>
          <w:b/>
          <w:color w:val="000000" w:themeColor="text1"/>
          <w:sz w:val="28"/>
          <w:szCs w:val="32"/>
          <w:lang w:eastAsia="ru-RU"/>
        </w:rPr>
        <w:t>Примеры заданий для самостоятельного решения</w:t>
      </w:r>
      <w:r w:rsidR="0006782B">
        <w:rPr>
          <w:rFonts w:ascii="Times New Roman" w:eastAsiaTheme="minorEastAsia" w:hAnsi="Times New Roman" w:cs="Times New Roman"/>
          <w:b/>
          <w:color w:val="000000" w:themeColor="text1"/>
          <w:sz w:val="28"/>
          <w:szCs w:val="32"/>
          <w:lang w:eastAsia="ru-RU"/>
        </w:rPr>
        <w:t>.</w:t>
      </w:r>
    </w:p>
    <w:p w14:paraId="0DE9BED2" w14:textId="43FA8907" w:rsidR="005A2800" w:rsidRDefault="005A2800" w:rsidP="00A052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800">
        <w:rPr>
          <w:rFonts w:ascii="Times New Roman" w:hAnsi="Times New Roman" w:cs="Times New Roman"/>
          <w:b/>
          <w:sz w:val="28"/>
          <w:szCs w:val="28"/>
        </w:rPr>
        <w:t>Пример ситуационного задания.</w:t>
      </w:r>
    </w:p>
    <w:p w14:paraId="6D16CAA5" w14:textId="291170E3" w:rsidR="009E4DCC" w:rsidRPr="00C25599" w:rsidRDefault="009E4DCC" w:rsidP="00C25599">
      <w:pPr>
        <w:ind w:firstLine="708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Музей «Московская слобода» организует экскурсии. Их проводит один экскурсовод с рабочим временем в месяц 166 часов. Экскурсия проходит 45 минут. Рассчитайте цену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>одного экскурсионного часа с учетом прибыли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, </w:t>
      </w:r>
      <w:proofErr w:type="gramStart"/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>при условии что</w:t>
      </w:r>
      <w:proofErr w:type="gramEnd"/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 цена на услугу включает прямые и косвенные затраты. Прямые затраты: прямые затраты на оплату труда и страховые взносы за один экскурсионный час (45 минут). Оклад экскурсовода –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>6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2 890 руб.,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>н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>ачисления на оплату труда по страховым взносам– 30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>%.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 По итогам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прошлого года 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коэффициент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косвенных затрат к прямым 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составил 1,69.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>Р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>ентабельност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>ь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 </w:t>
      </w:r>
      <w:r w:rsidR="00C25599"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установлена </w:t>
      </w:r>
      <w:r w:rsidRPr="00C25599">
        <w:rPr>
          <w:rFonts w:ascii="Times" w:eastAsia="Times New Roman" w:hAnsi="Times" w:cs="Times New Roman"/>
          <w:sz w:val="28"/>
          <w:szCs w:val="24"/>
          <w:lang w:eastAsia="ru-RU"/>
        </w:rPr>
        <w:t xml:space="preserve">в размере 10 процентов. </w:t>
      </w:r>
    </w:p>
    <w:p w14:paraId="7D67A29D" w14:textId="77777777" w:rsidR="009E4DCC" w:rsidRDefault="009E4DCC" w:rsidP="00A052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4E5955" w14:textId="0E64D41D" w:rsidR="005A2800" w:rsidRDefault="005A2800" w:rsidP="00A05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Пример практико</w:t>
      </w:r>
      <w:r w:rsidR="00040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5A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ориентированного  задания</w:t>
      </w: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0ADCDB" w14:textId="223431DF" w:rsidR="00CE04DB" w:rsidRPr="00ED5573" w:rsidRDefault="00CE04DB" w:rsidP="009E4DCC">
      <w:pPr>
        <w:spacing w:after="0" w:line="240" w:lineRule="auto"/>
        <w:ind w:firstLine="708"/>
        <w:jc w:val="both"/>
        <w:rPr>
          <w:rFonts w:ascii="Times" w:eastAsia="Arial Unicode MS" w:hAnsi="Times"/>
          <w:sz w:val="28"/>
          <w:szCs w:val="28"/>
        </w:rPr>
      </w:pPr>
      <w:r>
        <w:rPr>
          <w:rFonts w:ascii="Times" w:eastAsia="Arial Unicode MS" w:hAnsi="Times"/>
          <w:sz w:val="28"/>
          <w:szCs w:val="28"/>
        </w:rPr>
        <w:t>О</w:t>
      </w:r>
      <w:r w:rsidRPr="00ED5573">
        <w:rPr>
          <w:rFonts w:ascii="Times" w:eastAsia="Arial Unicode MS" w:hAnsi="Times"/>
          <w:sz w:val="28"/>
          <w:szCs w:val="28"/>
        </w:rPr>
        <w:t xml:space="preserve">пределить годовую потребность </w:t>
      </w:r>
      <w:r>
        <w:rPr>
          <w:rFonts w:ascii="Times" w:eastAsia="Arial Unicode MS" w:hAnsi="Times"/>
          <w:sz w:val="28"/>
          <w:szCs w:val="28"/>
        </w:rPr>
        <w:t xml:space="preserve">ивент-агентства </w:t>
      </w:r>
      <w:r w:rsidRPr="00ED5573">
        <w:rPr>
          <w:rFonts w:ascii="Times" w:eastAsia="Arial Unicode MS" w:hAnsi="Times"/>
          <w:sz w:val="28"/>
          <w:szCs w:val="28"/>
        </w:rPr>
        <w:t>в материалах</w:t>
      </w:r>
      <w:r>
        <w:rPr>
          <w:rFonts w:ascii="Times" w:eastAsia="Arial Unicode MS" w:hAnsi="Times"/>
          <w:sz w:val="28"/>
          <w:szCs w:val="28"/>
        </w:rPr>
        <w:t xml:space="preserve"> </w:t>
      </w:r>
      <w:r w:rsidRPr="00ED5573">
        <w:rPr>
          <w:rFonts w:ascii="Times" w:eastAsia="Arial Unicode MS" w:hAnsi="Times"/>
          <w:sz w:val="28"/>
          <w:szCs w:val="28"/>
        </w:rPr>
        <w:t>и норматив оборотных средств</w:t>
      </w:r>
      <w:r w:rsidR="009E4DCC">
        <w:rPr>
          <w:rFonts w:ascii="Times" w:eastAsia="Arial Unicode MS" w:hAnsi="Times"/>
          <w:sz w:val="28"/>
          <w:szCs w:val="28"/>
        </w:rPr>
        <w:t xml:space="preserve"> исходя из данных условия:</w:t>
      </w:r>
    </w:p>
    <w:p w14:paraId="1CC79E98" w14:textId="742C3289" w:rsidR="00CE04DB" w:rsidRPr="00ED5573" w:rsidRDefault="00CE04DB" w:rsidP="009E4DCC">
      <w:pPr>
        <w:spacing w:after="0" w:line="240" w:lineRule="auto"/>
        <w:ind w:firstLine="709"/>
        <w:jc w:val="both"/>
        <w:rPr>
          <w:rFonts w:ascii="Times" w:eastAsia="Arial Unicode MS" w:hAnsi="Times"/>
          <w:sz w:val="28"/>
          <w:szCs w:val="28"/>
        </w:rPr>
      </w:pPr>
      <w:r>
        <w:rPr>
          <w:rFonts w:ascii="Times" w:eastAsia="Arial Unicode MS" w:hAnsi="Times"/>
          <w:sz w:val="28"/>
          <w:szCs w:val="28"/>
        </w:rPr>
        <w:t>В год ивент-агентство проводит 96 праздников. Р</w:t>
      </w:r>
      <w:r w:rsidRPr="00ED5573">
        <w:rPr>
          <w:rFonts w:ascii="Times" w:eastAsia="Arial Unicode MS" w:hAnsi="Times"/>
          <w:sz w:val="28"/>
          <w:szCs w:val="28"/>
        </w:rPr>
        <w:t xml:space="preserve">асхода материала на </w:t>
      </w:r>
      <w:r>
        <w:rPr>
          <w:rFonts w:ascii="Times" w:eastAsia="Arial Unicode MS" w:hAnsi="Times"/>
          <w:sz w:val="28"/>
          <w:szCs w:val="28"/>
        </w:rPr>
        <w:t xml:space="preserve">1 мероприятие: воздушные шары </w:t>
      </w:r>
      <w:r w:rsidR="009E4DCC">
        <w:rPr>
          <w:rFonts w:ascii="Times" w:eastAsia="Arial Unicode MS" w:hAnsi="Times"/>
          <w:sz w:val="28"/>
          <w:szCs w:val="28"/>
        </w:rPr>
        <w:t>–</w:t>
      </w:r>
      <w:r>
        <w:rPr>
          <w:rFonts w:ascii="Times" w:eastAsia="Arial Unicode MS" w:hAnsi="Times"/>
          <w:sz w:val="28"/>
          <w:szCs w:val="28"/>
        </w:rPr>
        <w:t xml:space="preserve"> 3</w:t>
      </w:r>
      <w:r w:rsidRPr="00ED5573">
        <w:rPr>
          <w:rFonts w:ascii="Times" w:eastAsia="Arial Unicode MS" w:hAnsi="Times"/>
          <w:sz w:val="28"/>
          <w:szCs w:val="28"/>
        </w:rPr>
        <w:t>0</w:t>
      </w:r>
      <w:r w:rsidR="009E4DCC">
        <w:rPr>
          <w:rFonts w:ascii="Times" w:eastAsia="Arial Unicode MS" w:hAnsi="Times"/>
          <w:sz w:val="28"/>
          <w:szCs w:val="28"/>
        </w:rPr>
        <w:t>шт.</w:t>
      </w:r>
      <w:r w:rsidRPr="00ED5573">
        <w:rPr>
          <w:rFonts w:ascii="Times" w:eastAsia="Arial Unicode MS" w:hAnsi="Times"/>
          <w:sz w:val="28"/>
          <w:szCs w:val="28"/>
        </w:rPr>
        <w:t xml:space="preserve">; </w:t>
      </w:r>
      <w:r w:rsidR="009E4DCC">
        <w:rPr>
          <w:rFonts w:ascii="Times" w:eastAsia="Arial Unicode MS" w:hAnsi="Times"/>
          <w:sz w:val="28"/>
          <w:szCs w:val="28"/>
        </w:rPr>
        <w:t xml:space="preserve">мыльные пузыри </w:t>
      </w:r>
      <w:r w:rsidRPr="00ED5573">
        <w:rPr>
          <w:rFonts w:ascii="Times" w:eastAsia="Arial Unicode MS" w:hAnsi="Times"/>
          <w:sz w:val="28"/>
          <w:szCs w:val="28"/>
        </w:rPr>
        <w:t xml:space="preserve">– </w:t>
      </w:r>
      <w:r w:rsidR="009E4DCC">
        <w:rPr>
          <w:rFonts w:ascii="Times" w:eastAsia="Arial Unicode MS" w:hAnsi="Times"/>
          <w:sz w:val="28"/>
          <w:szCs w:val="28"/>
        </w:rPr>
        <w:t>2</w:t>
      </w:r>
      <w:r w:rsidRPr="00ED5573">
        <w:rPr>
          <w:rFonts w:ascii="Times" w:eastAsia="Arial Unicode MS" w:hAnsi="Times"/>
          <w:sz w:val="28"/>
          <w:szCs w:val="28"/>
        </w:rPr>
        <w:t>0</w:t>
      </w:r>
      <w:r w:rsidR="009E4DCC">
        <w:rPr>
          <w:rFonts w:ascii="Times" w:eastAsia="Arial Unicode MS" w:hAnsi="Times"/>
          <w:sz w:val="28"/>
          <w:szCs w:val="28"/>
        </w:rPr>
        <w:t>шт</w:t>
      </w:r>
      <w:r w:rsidRPr="00ED5573">
        <w:rPr>
          <w:rFonts w:ascii="Times" w:eastAsia="Arial Unicode MS" w:hAnsi="Times"/>
          <w:sz w:val="28"/>
          <w:szCs w:val="28"/>
        </w:rPr>
        <w:t xml:space="preserve">; </w:t>
      </w:r>
      <w:r w:rsidR="009E4DCC">
        <w:rPr>
          <w:rFonts w:ascii="Times" w:eastAsia="Arial Unicode MS" w:hAnsi="Times"/>
          <w:sz w:val="28"/>
          <w:szCs w:val="28"/>
        </w:rPr>
        <w:t>хлопушки</w:t>
      </w:r>
      <w:r w:rsidRPr="00ED5573">
        <w:rPr>
          <w:rFonts w:ascii="Times" w:eastAsia="Arial Unicode MS" w:hAnsi="Times"/>
          <w:sz w:val="28"/>
          <w:szCs w:val="28"/>
        </w:rPr>
        <w:t xml:space="preserve"> – </w:t>
      </w:r>
      <w:r w:rsidR="009E4DCC">
        <w:rPr>
          <w:rFonts w:ascii="Times" w:eastAsia="Arial Unicode MS" w:hAnsi="Times"/>
          <w:sz w:val="28"/>
          <w:szCs w:val="28"/>
        </w:rPr>
        <w:t>40шт.</w:t>
      </w:r>
      <w:r w:rsidRPr="00ED5573">
        <w:rPr>
          <w:rFonts w:ascii="Times" w:eastAsia="Arial Unicode MS" w:hAnsi="Times"/>
          <w:sz w:val="28"/>
          <w:szCs w:val="28"/>
        </w:rPr>
        <w:t xml:space="preserve"> Цена 1 </w:t>
      </w:r>
      <w:r w:rsidR="009E4DCC">
        <w:rPr>
          <w:rFonts w:ascii="Times" w:eastAsia="Arial Unicode MS" w:hAnsi="Times"/>
          <w:sz w:val="28"/>
          <w:szCs w:val="28"/>
        </w:rPr>
        <w:t xml:space="preserve">воздушного шара </w:t>
      </w:r>
      <w:r w:rsidRPr="00ED5573">
        <w:rPr>
          <w:rFonts w:ascii="Times" w:eastAsia="Arial Unicode MS" w:hAnsi="Times"/>
          <w:sz w:val="28"/>
          <w:szCs w:val="28"/>
        </w:rPr>
        <w:t xml:space="preserve">– </w:t>
      </w:r>
      <w:r w:rsidR="009E4DCC">
        <w:rPr>
          <w:rFonts w:ascii="Times" w:eastAsia="Arial Unicode MS" w:hAnsi="Times"/>
          <w:sz w:val="28"/>
          <w:szCs w:val="28"/>
        </w:rPr>
        <w:t>1</w:t>
      </w:r>
      <w:r w:rsidRPr="00ED5573">
        <w:rPr>
          <w:rFonts w:ascii="Times" w:eastAsia="Arial Unicode MS" w:hAnsi="Times"/>
          <w:sz w:val="28"/>
          <w:szCs w:val="28"/>
        </w:rPr>
        <w:t xml:space="preserve">80 руб.; </w:t>
      </w:r>
      <w:r w:rsidR="009E4DCC">
        <w:rPr>
          <w:rFonts w:ascii="Times" w:eastAsia="Arial Unicode MS" w:hAnsi="Times"/>
          <w:sz w:val="28"/>
          <w:szCs w:val="28"/>
        </w:rPr>
        <w:t>1 мыльного пузыря</w:t>
      </w:r>
      <w:r w:rsidRPr="00ED5573">
        <w:rPr>
          <w:rFonts w:ascii="Times" w:eastAsia="Arial Unicode MS" w:hAnsi="Times"/>
          <w:sz w:val="28"/>
          <w:szCs w:val="28"/>
        </w:rPr>
        <w:t xml:space="preserve"> – </w:t>
      </w:r>
      <w:r w:rsidR="009E4DCC">
        <w:rPr>
          <w:rFonts w:ascii="Times" w:eastAsia="Arial Unicode MS" w:hAnsi="Times"/>
          <w:sz w:val="28"/>
          <w:szCs w:val="28"/>
        </w:rPr>
        <w:t>1</w:t>
      </w:r>
      <w:r w:rsidRPr="00ED5573">
        <w:rPr>
          <w:rFonts w:ascii="Times" w:eastAsia="Arial Unicode MS" w:hAnsi="Times"/>
          <w:sz w:val="28"/>
          <w:szCs w:val="28"/>
        </w:rPr>
        <w:t xml:space="preserve">23 руб.; </w:t>
      </w:r>
      <w:r w:rsidR="009E4DCC">
        <w:rPr>
          <w:rFonts w:ascii="Times" w:eastAsia="Arial Unicode MS" w:hAnsi="Times"/>
          <w:sz w:val="28"/>
          <w:szCs w:val="28"/>
        </w:rPr>
        <w:t xml:space="preserve">1 хлопушки </w:t>
      </w:r>
      <w:r w:rsidRPr="00ED5573">
        <w:rPr>
          <w:rFonts w:ascii="Times" w:eastAsia="Arial Unicode MS" w:hAnsi="Times"/>
          <w:sz w:val="28"/>
          <w:szCs w:val="28"/>
        </w:rPr>
        <w:t xml:space="preserve">– </w:t>
      </w:r>
      <w:r w:rsidR="009E4DCC">
        <w:rPr>
          <w:rFonts w:ascii="Times" w:eastAsia="Arial Unicode MS" w:hAnsi="Times"/>
          <w:sz w:val="28"/>
          <w:szCs w:val="28"/>
        </w:rPr>
        <w:t>1</w:t>
      </w:r>
      <w:r w:rsidRPr="00ED5573">
        <w:rPr>
          <w:rFonts w:ascii="Times" w:eastAsia="Arial Unicode MS" w:hAnsi="Times"/>
          <w:sz w:val="28"/>
          <w:szCs w:val="28"/>
        </w:rPr>
        <w:t xml:space="preserve">69 руб. Время между очередными поставками </w:t>
      </w:r>
      <w:r w:rsidR="009E4DCC">
        <w:rPr>
          <w:rFonts w:ascii="Times" w:eastAsia="Arial Unicode MS" w:hAnsi="Times"/>
          <w:sz w:val="28"/>
          <w:szCs w:val="28"/>
        </w:rPr>
        <w:t xml:space="preserve">воздушных шаров и мыльных пузырей </w:t>
      </w:r>
      <w:r w:rsidRPr="00ED5573">
        <w:rPr>
          <w:rFonts w:ascii="Times" w:eastAsia="Arial Unicode MS" w:hAnsi="Times"/>
          <w:sz w:val="28"/>
          <w:szCs w:val="28"/>
        </w:rPr>
        <w:t xml:space="preserve">составляет 20 дней, </w:t>
      </w:r>
      <w:r w:rsidR="009E4DCC">
        <w:rPr>
          <w:rFonts w:ascii="Times" w:eastAsia="Arial Unicode MS" w:hAnsi="Times"/>
          <w:sz w:val="28"/>
          <w:szCs w:val="28"/>
        </w:rPr>
        <w:t xml:space="preserve">хлопушек </w:t>
      </w:r>
      <w:r w:rsidRPr="00ED5573">
        <w:rPr>
          <w:rFonts w:ascii="Times" w:eastAsia="Arial Unicode MS" w:hAnsi="Times"/>
          <w:sz w:val="28"/>
          <w:szCs w:val="28"/>
        </w:rPr>
        <w:t xml:space="preserve">– </w:t>
      </w:r>
      <w:r w:rsidR="009E4DCC">
        <w:rPr>
          <w:rFonts w:ascii="Times" w:eastAsia="Arial Unicode MS" w:hAnsi="Times"/>
          <w:sz w:val="28"/>
          <w:szCs w:val="28"/>
        </w:rPr>
        <w:t>1</w:t>
      </w:r>
      <w:r w:rsidRPr="00ED5573">
        <w:rPr>
          <w:rFonts w:ascii="Times" w:eastAsia="Arial Unicode MS" w:hAnsi="Times"/>
          <w:sz w:val="28"/>
          <w:szCs w:val="28"/>
        </w:rPr>
        <w:t>0 дней. Время срочного восстановления запаса равно 5 дней.</w:t>
      </w:r>
    </w:p>
    <w:p w14:paraId="3F007ADC" w14:textId="03136930" w:rsidR="00040159" w:rsidRDefault="005A2800" w:rsidP="00A05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17" w:name="fin_result"/>
      <w:bookmarkEnd w:id="17"/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кейс</w:t>
      </w:r>
      <w:r w:rsidR="00040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-задания.</w:t>
      </w: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5DDEF1C" w14:textId="77777777" w:rsidR="008C35E0" w:rsidRDefault="00694337" w:rsidP="008C35E0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" w:eastAsia="Arial Unicode MS" w:hAnsi="Times" w:cs="Times New Roman"/>
          <w:sz w:val="28"/>
          <w:szCs w:val="28"/>
          <w:lang w:eastAsia="ru-RU"/>
        </w:rPr>
        <w:t>Культурные фестивали имеют большую актуальность в современном мире. Они являются мощным инструментом для продвижения и популяризации культуры, искусства, традиций и обычаев разных народов и стран.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 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 являетесь организатором культурного фестиваля в городе. Вам предстоит подготовить программу мероприятий, которая будет сочетать в себе различные виды искусства (музыка, танцы, театр и т.д.) и привлечь как можно больше посетителей.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Однако, у вас ограниченный бюджет, и вы должны учесть экономические аспекты организации фестиваля. Необходимо составить план мероприятий, который не только будет интересен посетителям, но и не превысит установленный бюджет.</w:t>
      </w:r>
    </w:p>
    <w:p w14:paraId="0904E091" w14:textId="77777777" w:rsidR="008C35E0" w:rsidRDefault="00694337" w:rsidP="008C35E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Расходы на организацию культурного фестиваля могут включать в себя:</w:t>
      </w:r>
      <w:r w:rsidR="008C35E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Аренду места проведения фестиваля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з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атраты на оборудование (сцена, звуковая и световая техника, видеоэкраны и т.д.)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о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плата артистов и участников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р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екламные материалы (брошюры, плакаты, листовки и т.д.)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з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атраты на охрану и безопасность мероприятия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з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атраты на транспортировку и размещение участников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з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атраты на питание и напитки для участников и персонала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о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плата услуг профессиональных организаторов мероприятий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з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атраты на создание декораций и оформление места проведения фестиваля</w:t>
      </w:r>
      <w:r w:rsidR="008C35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 р</w:t>
      </w: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асходы на билеты и другие формы продажи входных билетов.</w:t>
      </w:r>
    </w:p>
    <w:p w14:paraId="10B5E023" w14:textId="1B27CE27" w:rsidR="00694337" w:rsidRDefault="00694337" w:rsidP="008C35E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Кроме того, необходимо учитывать различные налоговые и юридические расходы, связанные с организацией мероприятия. В общем, расходы на организацию культурного фестиваля могут быть достаточно значительными и требуют тщательного планирования и управления бюджетом.</w:t>
      </w:r>
    </w:p>
    <w:p w14:paraId="611C7FD7" w14:textId="10CDDDFC" w:rsidR="008C35E0" w:rsidRPr="008C35E0" w:rsidRDefault="008C35E0" w:rsidP="008C35E0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Задание: </w:t>
      </w:r>
    </w:p>
    <w:p w14:paraId="7534AA89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Составить программу фестиваля, которая будет сочетать в себе различные виды искусства и привлечет как можно больше посетителей</w:t>
      </w:r>
    </w:p>
    <w:p w14:paraId="007F4DCC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Определите целевую аудиторию и разработайте маркетинговую стратегию для привлечения посетителей. Рассчитайте стоимость входного билета</w:t>
      </w:r>
    </w:p>
    <w:p w14:paraId="2ED840AF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Рассчитайте затраты на организацию каждого мероприятия и общую стоимость программы</w:t>
      </w:r>
    </w:p>
    <w:p w14:paraId="39364E8B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Составьте сводный бюджет на организацию фестиваля.</w:t>
      </w:r>
    </w:p>
    <w:p w14:paraId="73700F16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Предложите способы снижения затрат на организацию фестиваля без ущерба для качества программы.</w:t>
      </w:r>
    </w:p>
    <w:p w14:paraId="2CFFA665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Предложите способы привлечения спонсоров и партнеров для дополнительного финансирования фестиваля.</w:t>
      </w:r>
    </w:p>
    <w:p w14:paraId="669F3DA4" w14:textId="77777777" w:rsidR="00694337" w:rsidRPr="00694337" w:rsidRDefault="00694337" w:rsidP="008C35E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9433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Предложите способы оценки эффективности мероприятия и выработайте рекомендации для будущих организаторов.</w:t>
      </w:r>
    </w:p>
    <w:p w14:paraId="0814139D" w14:textId="77777777" w:rsidR="005A2800" w:rsidRPr="005A2800" w:rsidRDefault="005A2800" w:rsidP="00A05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05411800" w14:textId="77777777" w:rsidR="005A2800" w:rsidRPr="00016D02" w:rsidRDefault="005A2800" w:rsidP="00A052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Фонд </w:t>
      </w:r>
      <w:r w:rsidRPr="00016D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оценочных средств для проведения промежуточной аттестации обучающихся по дисциплине</w:t>
      </w:r>
    </w:p>
    <w:p w14:paraId="66840B9D" w14:textId="31C24DC7" w:rsidR="005A2800" w:rsidRPr="002B13BE" w:rsidRDefault="005A2800" w:rsidP="00A052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</w:t>
      </w:r>
      <w:r w:rsidRPr="000678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планируемыми результатами обучения по дисциплине</w:t>
      </w:r>
    </w:p>
    <w:p w14:paraId="72BE7168" w14:textId="03642695" w:rsidR="005A2800" w:rsidRPr="004E0F61" w:rsidRDefault="004E0F61" w:rsidP="004E0F61">
      <w:pPr>
        <w:keepNext/>
        <w:keepLine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F6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tbl>
      <w:tblPr>
        <w:tblW w:w="535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2"/>
        <w:gridCol w:w="2132"/>
        <w:gridCol w:w="2406"/>
        <w:gridCol w:w="3375"/>
      </w:tblGrid>
      <w:tr w:rsidR="005A2800" w:rsidRPr="005A2800" w14:paraId="1DBC5F7D" w14:textId="77777777" w:rsidTr="00AF1CC7">
        <w:tc>
          <w:tcPr>
            <w:tcW w:w="1138" w:type="pct"/>
            <w:shd w:val="clear" w:color="auto" w:fill="FFFFFF" w:themeFill="background1"/>
          </w:tcPr>
          <w:p w14:paraId="0F1187CA" w14:textId="77777777" w:rsidR="005A2800" w:rsidRPr="005A2800" w:rsidRDefault="005A2800" w:rsidP="00A052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компетенции</w:t>
            </w:r>
          </w:p>
        </w:tc>
        <w:tc>
          <w:tcPr>
            <w:tcW w:w="1041" w:type="pct"/>
            <w:shd w:val="clear" w:color="auto" w:fill="FFFFFF" w:themeFill="background1"/>
          </w:tcPr>
          <w:p w14:paraId="2E92FE2A" w14:textId="77777777" w:rsidR="005A2800" w:rsidRPr="005A2800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индикаторов достижения компетенции</w:t>
            </w:r>
          </w:p>
        </w:tc>
        <w:tc>
          <w:tcPr>
            <w:tcW w:w="1174" w:type="pct"/>
            <w:shd w:val="clear" w:color="auto" w:fill="FFFFFF" w:themeFill="background1"/>
          </w:tcPr>
          <w:p w14:paraId="582D6A6C" w14:textId="77777777" w:rsidR="005A2800" w:rsidRPr="005A2800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1647" w:type="pct"/>
            <w:shd w:val="clear" w:color="auto" w:fill="FFFFFF" w:themeFill="background1"/>
          </w:tcPr>
          <w:p w14:paraId="615890EB" w14:textId="77777777" w:rsidR="005A2800" w:rsidRPr="005A2800" w:rsidRDefault="005A2800" w:rsidP="00A0522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Типовые контрольные задания</w:t>
            </w:r>
          </w:p>
        </w:tc>
      </w:tr>
      <w:tr w:rsidR="002D5F58" w:rsidRPr="005A2800" w14:paraId="3696928B" w14:textId="77777777" w:rsidTr="00AF1CC7">
        <w:tc>
          <w:tcPr>
            <w:tcW w:w="1138" w:type="pct"/>
            <w:vMerge w:val="restart"/>
          </w:tcPr>
          <w:p w14:paraId="5EA80943" w14:textId="77777777" w:rsidR="002D5F58" w:rsidRPr="0013590F" w:rsidRDefault="002D5F58" w:rsidP="002D5F5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590F">
              <w:rPr>
                <w:rFonts w:ascii="Times New Roman" w:eastAsia="Times New Roman" w:hAnsi="Times New Roman" w:cs="Times New Roman"/>
                <w:color w:val="000000" w:themeColor="text1"/>
              </w:rPr>
              <w:t>ПКН-3</w:t>
            </w:r>
          </w:p>
          <w:p w14:paraId="6F783AC9" w14:textId="50F49E1D" w:rsidR="002D5F58" w:rsidRPr="00040159" w:rsidRDefault="002D5F58" w:rsidP="002D5F5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59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Способность осуществлять сбор, обработку и статистический анализ данных, </w:t>
            </w:r>
            <w:r w:rsidRPr="005A2800">
              <w:rPr>
                <w:rFonts w:ascii="Times New Roman" w:eastAsia="Times New Roman" w:hAnsi="Times New Roman" w:cs="Times New Roman"/>
              </w:rPr>
              <w:t>применять математические методы для решения стандартных профессиональных финансово-экономических задач, интерпретировать полученные  результаты</w:t>
            </w:r>
          </w:p>
        </w:tc>
        <w:tc>
          <w:tcPr>
            <w:tcW w:w="1041" w:type="pct"/>
            <w:vMerge w:val="restart"/>
          </w:tcPr>
          <w:p w14:paraId="408627FA" w14:textId="28FE9B95" w:rsidR="002D5F58" w:rsidRP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D5F58">
              <w:rPr>
                <w:rFonts w:ascii="Times New Roman" w:hAnsi="Times New Roman" w:cs="Times New Roman"/>
              </w:rPr>
              <w:t>Проводит сбор, обработку и статистический анализ данных для решения финансово-экономических задач</w:t>
            </w:r>
          </w:p>
          <w:p w14:paraId="551EBA62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8C09A5E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D67ECA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A3038D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E0CCDE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3A8412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456E0D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DD277C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9E5CA7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325ABBE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347410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1FB3E6" w14:textId="77777777" w:rsidR="00636428" w:rsidRDefault="0063642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97029A9" w14:textId="40F40990" w:rsidR="002D5F58" w:rsidRPr="008C61D5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5A2800">
              <w:rPr>
                <w:rFonts w:ascii="Times New Roman" w:eastAsia="Times New Roman" w:hAnsi="Times New Roman" w:cs="Times New Roman"/>
              </w:rPr>
              <w:t>Формулирует математические постановки финансово-экономических задач, переходит от экономических постановок задач к математическим моделям</w:t>
            </w:r>
          </w:p>
          <w:p w14:paraId="53C20019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64240B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49EBD7C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0C962CD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AFBD2B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DA6A29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64C3773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6BFE754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B8EB67B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D7AEFB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C776D0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1ECAEF7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677E144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629E3C7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75B07D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78E4844" w14:textId="20409DE2" w:rsidR="002D5F58" w:rsidRPr="008C61D5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5A2800">
              <w:rPr>
                <w:rFonts w:ascii="Times New Roman" w:eastAsia="Times New Roman" w:hAnsi="Times New Roman" w:cs="Times New Roman"/>
              </w:rPr>
              <w:t>Системно подходит к выбору математических методов и информационных технологий для решения конкретных финансово-экономических задач в профессиональной области</w:t>
            </w:r>
          </w:p>
          <w:p w14:paraId="22AB89CE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6CDF9D5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819F91A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B7AF8E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AB1C83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B5B537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5FF13CF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514BB8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CBD654" w14:textId="77777777" w:rsidR="002D5F58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B7FBFB" w14:textId="77777777" w:rsidR="0013590F" w:rsidRDefault="0013590F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D17E29F" w14:textId="77777777" w:rsidR="0013590F" w:rsidRDefault="0013590F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CBCFECA" w14:textId="77777777" w:rsidR="0013590F" w:rsidRDefault="0013590F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8671CA" w14:textId="77777777" w:rsidR="00636428" w:rsidRDefault="0063642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6A429B0" w14:textId="5E58D61D" w:rsidR="002D5F58" w:rsidRPr="00040159" w:rsidRDefault="0063642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2D5F58" w:rsidRPr="005A2800">
              <w:rPr>
                <w:rFonts w:ascii="Times New Roman" w:eastAsia="Times New Roman" w:hAnsi="Times New Roman" w:cs="Times New Roman"/>
              </w:rPr>
              <w:t>Анализирует результаты исследования математических моделей финансово-экономических задач и делает на их основании количественные и качественные выводы и рекомендации по принятию финансово-экономических решений.</w:t>
            </w:r>
          </w:p>
        </w:tc>
        <w:tc>
          <w:tcPr>
            <w:tcW w:w="1174" w:type="pct"/>
          </w:tcPr>
          <w:p w14:paraId="3E3C78CC" w14:textId="3101A21E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факторы внешней среды, (макроэкономические, правовые, политические, инфраструктурные)  необходимые для составления  планово-экономической отчетности </w:t>
            </w:r>
            <w:r w:rsidR="00186B87">
              <w:rPr>
                <w:rFonts w:ascii="Times New Roman" w:eastAsia="Times New Roman" w:hAnsi="Times New Roman" w:cs="Times New Roman"/>
              </w:rPr>
              <w:t>организации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0F2F0C5" w14:textId="77777777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4C25B6" w14:textId="730B740E" w:rsidR="002D5F58" w:rsidRPr="00040159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</w:rPr>
              <w:t>собрать, проанализировать и обработать исходные данные, необходимые для решения финансово-экономических задач</w:t>
            </w:r>
          </w:p>
        </w:tc>
        <w:tc>
          <w:tcPr>
            <w:tcW w:w="1647" w:type="pct"/>
          </w:tcPr>
          <w:p w14:paraId="3F4FA8EF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40159">
              <w:rPr>
                <w:rFonts w:ascii="Times New Roman" w:eastAsia="Times New Roman" w:hAnsi="Times New Roman" w:cs="Times New Roman"/>
                <w:i/>
                <w:iCs/>
              </w:rPr>
              <w:t>Выберите правильный ответ</w:t>
            </w:r>
          </w:p>
          <w:p w14:paraId="6E10AF5D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Фактором внешней среды ведения инновационного бизнеса является… </w:t>
            </w:r>
          </w:p>
          <w:p w14:paraId="11247B20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>а) наличие конкурентов</w:t>
            </w:r>
          </w:p>
          <w:p w14:paraId="3F942350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0159">
              <w:rPr>
                <w:rFonts w:ascii="Times New Roman" w:eastAsia="Times New Roman" w:hAnsi="Times New Roman" w:cs="Times New Roman"/>
              </w:rPr>
              <w:t>б)развитие</w:t>
            </w:r>
            <w:proofErr w:type="gramEnd"/>
            <w:r w:rsidRPr="00040159">
              <w:rPr>
                <w:rFonts w:ascii="Times New Roman" w:eastAsia="Times New Roman" w:hAnsi="Times New Roman" w:cs="Times New Roman"/>
              </w:rPr>
              <w:t xml:space="preserve"> научно-технического прогресса</w:t>
            </w:r>
          </w:p>
          <w:p w14:paraId="311B7FBE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0159">
              <w:rPr>
                <w:rFonts w:ascii="Times New Roman" w:eastAsia="Times New Roman" w:hAnsi="Times New Roman" w:cs="Times New Roman"/>
              </w:rPr>
              <w:t>в)наличие</w:t>
            </w:r>
            <w:proofErr w:type="gramEnd"/>
            <w:r w:rsidRPr="00040159">
              <w:rPr>
                <w:rFonts w:ascii="Times New Roman" w:eastAsia="Times New Roman" w:hAnsi="Times New Roman" w:cs="Times New Roman"/>
              </w:rPr>
              <w:t xml:space="preserve"> институтов поддержки инноваций</w:t>
            </w:r>
          </w:p>
          <w:p w14:paraId="07006109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0159">
              <w:rPr>
                <w:rFonts w:ascii="Times New Roman" w:eastAsia="Times New Roman" w:hAnsi="Times New Roman" w:cs="Times New Roman"/>
              </w:rPr>
              <w:t>г)международной</w:t>
            </w:r>
            <w:proofErr w:type="gramEnd"/>
            <w:r w:rsidRPr="00040159">
              <w:rPr>
                <w:rFonts w:ascii="Times New Roman" w:eastAsia="Times New Roman" w:hAnsi="Times New Roman" w:cs="Times New Roman"/>
              </w:rPr>
              <w:t xml:space="preserve"> обстановки</w:t>
            </w:r>
          </w:p>
          <w:p w14:paraId="349754E9" w14:textId="77777777" w:rsidR="002D5F58" w:rsidRPr="00040159" w:rsidRDefault="002D5F58" w:rsidP="002D5F58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01AB1D4" w14:textId="77777777" w:rsidR="00186B87" w:rsidRDefault="00186B87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A142CA" w14:textId="26B530B7" w:rsidR="002D5F58" w:rsidRPr="00040159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Предложите форму таблицы для формирования бюджета </w:t>
            </w:r>
            <w:r w:rsidR="00636428">
              <w:rPr>
                <w:rFonts w:ascii="Times New Roman" w:eastAsia="Times New Roman" w:hAnsi="Times New Roman" w:cs="Times New Roman"/>
              </w:rPr>
              <w:t>движения денежных средств рекламного агентства</w:t>
            </w:r>
            <w:r w:rsidRPr="00040159">
              <w:rPr>
                <w:rFonts w:ascii="Times New Roman" w:eastAsia="Times New Roman" w:hAnsi="Times New Roman" w:cs="Times New Roman"/>
              </w:rPr>
              <w:t>.</w:t>
            </w:r>
          </w:p>
          <w:p w14:paraId="418C188C" w14:textId="77777777" w:rsidR="002D5F58" w:rsidRPr="00040159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5F58" w:rsidRPr="005A2800" w14:paraId="5BC54593" w14:textId="77777777" w:rsidTr="00AF1CC7">
        <w:tc>
          <w:tcPr>
            <w:tcW w:w="1138" w:type="pct"/>
            <w:vMerge/>
          </w:tcPr>
          <w:p w14:paraId="4980B69D" w14:textId="77777777" w:rsidR="002D5F58" w:rsidRPr="00040159" w:rsidRDefault="002D5F58" w:rsidP="002D5F5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1" w:type="pct"/>
            <w:vMerge/>
          </w:tcPr>
          <w:p w14:paraId="69EA6FE3" w14:textId="77777777" w:rsidR="002D5F58" w:rsidRPr="00040159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4" w:type="pct"/>
          </w:tcPr>
          <w:p w14:paraId="7C5CCE7D" w14:textId="77777777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математические постановки финансово-экономических задач</w:t>
            </w:r>
          </w:p>
          <w:p w14:paraId="0F6A92D1" w14:textId="77777777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4F46B59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BA4458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39CD95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ECA7326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475FD8F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CA1068A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3201ED2" w14:textId="7D8D3116" w:rsidR="002D5F58" w:rsidRPr="00040159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выполнять необходимые для составления экономических разделов планов расчеты, обосновывать </w:t>
            </w:r>
            <w:r w:rsidRPr="005A2800">
              <w:rPr>
                <w:rFonts w:ascii="Times New Roman" w:eastAsia="Times New Roman" w:hAnsi="Times New Roman" w:cs="Times New Roman"/>
              </w:rPr>
              <w:lastRenderedPageBreak/>
              <w:t>их и представлять результаты работы в соответствии с принятыми в компании стандартами</w:t>
            </w:r>
          </w:p>
        </w:tc>
        <w:tc>
          <w:tcPr>
            <w:tcW w:w="1647" w:type="pct"/>
          </w:tcPr>
          <w:p w14:paraId="124B3C2D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40159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Выберите правильный ответ</w:t>
            </w:r>
          </w:p>
          <w:p w14:paraId="6B5054AD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Какие модели, применяемые при </w:t>
            </w:r>
            <w:proofErr w:type="gramStart"/>
            <w:r w:rsidRPr="00040159">
              <w:rPr>
                <w:rFonts w:ascii="Times New Roman" w:eastAsia="Times New Roman" w:hAnsi="Times New Roman" w:cs="Times New Roman"/>
              </w:rPr>
              <w:t>постановке  финансово</w:t>
            </w:r>
            <w:proofErr w:type="gramEnd"/>
            <w:r w:rsidRPr="00040159">
              <w:rPr>
                <w:rFonts w:ascii="Times New Roman" w:eastAsia="Times New Roman" w:hAnsi="Times New Roman" w:cs="Times New Roman"/>
              </w:rPr>
              <w:t>-экономических задач  не являются -математическими?</w:t>
            </w:r>
          </w:p>
          <w:p w14:paraId="03CD51E2" w14:textId="77777777" w:rsidR="002D5F58" w:rsidRPr="00040159" w:rsidRDefault="002D5F58" w:rsidP="002D5F58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lang w:eastAsia="ru-RU"/>
              </w:rPr>
            </w:pPr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 xml:space="preserve">а) </w:t>
            </w:r>
            <w:proofErr w:type="gramStart"/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>аддитивные ;</w:t>
            </w:r>
            <w:proofErr w:type="gramEnd"/>
          </w:p>
          <w:p w14:paraId="76CB0744" w14:textId="77777777" w:rsidR="002D5F58" w:rsidRPr="00040159" w:rsidRDefault="002D5F58" w:rsidP="002D5F58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lang w:eastAsia="ru-RU"/>
              </w:rPr>
            </w:pPr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 xml:space="preserve">б) </w:t>
            </w:r>
            <w:proofErr w:type="gramStart"/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>мультипликативные ;</w:t>
            </w:r>
            <w:proofErr w:type="gramEnd"/>
          </w:p>
          <w:p w14:paraId="65E2B66F" w14:textId="77777777" w:rsidR="002D5F58" w:rsidRPr="00040159" w:rsidRDefault="002D5F58" w:rsidP="002D5F58">
            <w:pPr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lang w:eastAsia="ru-RU"/>
              </w:rPr>
            </w:pPr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 xml:space="preserve">в) </w:t>
            </w:r>
            <w:proofErr w:type="gramStart"/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>кратные ;</w:t>
            </w:r>
            <w:proofErr w:type="gramEnd"/>
          </w:p>
          <w:p w14:paraId="457DAE8B" w14:textId="77777777" w:rsidR="002D5F58" w:rsidRPr="00040159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015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г) </w:t>
            </w:r>
            <w:r w:rsidRPr="00040159">
              <w:rPr>
                <w:rFonts w:ascii="Times New Roman" w:eastAsia="Times New Roman" w:hAnsi="Times New Roman" w:cs="Calibri"/>
                <w:bCs/>
                <w:lang w:eastAsia="ru-RU"/>
              </w:rPr>
              <w:t>когнитивные</w:t>
            </w:r>
            <w:r w:rsidRPr="0004015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14:paraId="019DEBC2" w14:textId="77777777" w:rsidR="002D5F58" w:rsidRPr="00040159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26A1C1D" w14:textId="1914D0DD" w:rsidR="002D5F58" w:rsidRPr="00040159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Представьте обоснование плана по труду </w:t>
            </w:r>
            <w:r w:rsidR="00636428">
              <w:rPr>
                <w:rFonts w:ascii="Times New Roman" w:eastAsia="Times New Roman" w:hAnsi="Times New Roman" w:cs="Times New Roman"/>
                <w:color w:val="000000"/>
              </w:rPr>
              <w:t>модельного агентства</w:t>
            </w:r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. В отчетном периоде было </w:t>
            </w:r>
            <w:r w:rsidR="00636428">
              <w:rPr>
                <w:rFonts w:ascii="Times New Roman" w:eastAsia="Times New Roman" w:hAnsi="Times New Roman" w:cs="Times New Roman"/>
                <w:color w:val="000000"/>
              </w:rPr>
              <w:t xml:space="preserve">изготовлено изделий </w:t>
            </w:r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на общую сумму в 15 </w:t>
            </w:r>
            <w:proofErr w:type="spellStart"/>
            <w:r w:rsidR="00636428">
              <w:rPr>
                <w:rFonts w:ascii="Times New Roman" w:eastAsia="Times New Roman" w:hAnsi="Times New Roman" w:cs="Times New Roman"/>
                <w:color w:val="000000"/>
              </w:rPr>
              <w:t>млн.</w:t>
            </w:r>
            <w:r w:rsidRPr="00040159">
              <w:rPr>
                <w:rFonts w:ascii="Times New Roman" w:eastAsia="Times New Roman" w:hAnsi="Times New Roman" w:cs="Times New Roman"/>
                <w:color w:val="000000"/>
              </w:rPr>
              <w:t>руб</w:t>
            </w:r>
            <w:proofErr w:type="spellEnd"/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. при численности </w:t>
            </w:r>
            <w:proofErr w:type="gramStart"/>
            <w:r w:rsidRPr="00040159">
              <w:rPr>
                <w:rFonts w:ascii="Times New Roman" w:eastAsia="Times New Roman" w:hAnsi="Times New Roman" w:cs="Times New Roman"/>
                <w:color w:val="000000"/>
              </w:rPr>
              <w:t>занятых  в</w:t>
            </w:r>
            <w:proofErr w:type="gramEnd"/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 55 человек. На плановый период  объем </w:t>
            </w:r>
            <w:r w:rsidR="00636428">
              <w:rPr>
                <w:rFonts w:ascii="Times New Roman" w:eastAsia="Times New Roman" w:hAnsi="Times New Roman" w:cs="Times New Roman"/>
                <w:color w:val="000000"/>
              </w:rPr>
              <w:t xml:space="preserve">выпуска </w:t>
            </w:r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сократится на </w:t>
            </w:r>
            <w:r w:rsidRPr="000401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5%. Если </w:t>
            </w:r>
            <w:proofErr w:type="gramStart"/>
            <w:r w:rsidRPr="00040159">
              <w:rPr>
                <w:rFonts w:ascii="Times New Roman" w:eastAsia="Times New Roman" w:hAnsi="Times New Roman" w:cs="Times New Roman"/>
                <w:color w:val="000000"/>
              </w:rPr>
              <w:t>запланировано  удержать</w:t>
            </w:r>
            <w:proofErr w:type="gramEnd"/>
            <w:r w:rsidRPr="00040159">
              <w:rPr>
                <w:rFonts w:ascii="Times New Roman" w:eastAsia="Times New Roman" w:hAnsi="Times New Roman" w:cs="Times New Roman"/>
                <w:color w:val="000000"/>
              </w:rPr>
              <w:t xml:space="preserve"> уровень производительности труда на ранее достигнутом значении, какое перемещение персонала  предстоит  осуществить </w:t>
            </w:r>
            <w:r w:rsidR="00636428">
              <w:rPr>
                <w:rFonts w:ascii="Times New Roman" w:eastAsia="Times New Roman" w:hAnsi="Times New Roman" w:cs="Times New Roman"/>
                <w:color w:val="000000"/>
              </w:rPr>
              <w:t xml:space="preserve">модельному </w:t>
            </w:r>
            <w:proofErr w:type="spellStart"/>
            <w:r w:rsidR="00636428">
              <w:rPr>
                <w:rFonts w:ascii="Times New Roman" w:eastAsia="Times New Roman" w:hAnsi="Times New Roman" w:cs="Times New Roman"/>
                <w:color w:val="000000"/>
              </w:rPr>
              <w:t>агенству</w:t>
            </w:r>
            <w:proofErr w:type="spellEnd"/>
            <w:r w:rsidRPr="000401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?   </w:t>
            </w:r>
          </w:p>
        </w:tc>
      </w:tr>
      <w:tr w:rsidR="002D5F58" w:rsidRPr="005A2800" w14:paraId="6208FFAF" w14:textId="77777777" w:rsidTr="00AF1CC7">
        <w:tc>
          <w:tcPr>
            <w:tcW w:w="1138" w:type="pct"/>
            <w:vMerge/>
          </w:tcPr>
          <w:p w14:paraId="3A0AF0DB" w14:textId="77777777" w:rsidR="002D5F58" w:rsidRPr="00040159" w:rsidRDefault="002D5F58" w:rsidP="002D5F5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1" w:type="pct"/>
            <w:vMerge/>
          </w:tcPr>
          <w:p w14:paraId="50C6D8A0" w14:textId="77777777" w:rsidR="002D5F58" w:rsidRPr="00040159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4" w:type="pct"/>
          </w:tcPr>
          <w:p w14:paraId="687728CD" w14:textId="77777777" w:rsidR="002D5F58" w:rsidRPr="008C61D5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математические методы и информационные технологии для решения конкретных финансово-экономических задач в планировании и бюджетировании</w:t>
            </w:r>
          </w:p>
          <w:p w14:paraId="3E6520FB" w14:textId="77777777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45CF09E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30C6EE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EC8504A" w14:textId="77777777" w:rsidR="002D5F58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AF1539" w14:textId="35F4E37F" w:rsidR="002D5F58" w:rsidRPr="008C61D5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решать финансово-экономические задачи в области планирования и бюджетирования с применением математических методов и информационных технологий </w:t>
            </w:r>
          </w:p>
          <w:p w14:paraId="1F41990E" w14:textId="77777777" w:rsidR="002D5F58" w:rsidRPr="00040159" w:rsidRDefault="002D5F58" w:rsidP="002D5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7" w:type="pct"/>
          </w:tcPr>
          <w:p w14:paraId="329977E4" w14:textId="0FFBFD0A" w:rsidR="002D5F58" w:rsidRPr="00040159" w:rsidRDefault="002D5F58" w:rsidP="002D5F58">
            <w:pPr>
              <w:tabs>
                <w:tab w:val="left" w:pos="5910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Выберите правильны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е</w:t>
            </w:r>
            <w:r w:rsidRPr="0004015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ответ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ы</w:t>
            </w:r>
          </w:p>
          <w:p w14:paraId="44993C72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При планировании и бюджетировании наибольшее распространение получили методы </w:t>
            </w:r>
          </w:p>
          <w:p w14:paraId="45B0BA5B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>а) математической экстраполяции</w:t>
            </w:r>
          </w:p>
          <w:p w14:paraId="27E9FFD7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б) </w:t>
            </w:r>
            <w:proofErr w:type="spellStart"/>
            <w:r w:rsidRPr="00040159">
              <w:rPr>
                <w:rFonts w:ascii="Times New Roman" w:eastAsia="Times New Roman" w:hAnsi="Times New Roman" w:cs="Times New Roman"/>
              </w:rPr>
              <w:t>экономико</w:t>
            </w:r>
            <w:proofErr w:type="spellEnd"/>
            <w:r w:rsidRPr="00040159">
              <w:rPr>
                <w:rFonts w:ascii="Times New Roman" w:eastAsia="Times New Roman" w:hAnsi="Times New Roman" w:cs="Times New Roman"/>
              </w:rPr>
              <w:t>–статистические</w:t>
            </w:r>
          </w:p>
          <w:p w14:paraId="57089938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в) эвристические </w:t>
            </w:r>
          </w:p>
          <w:p w14:paraId="7FEAE96F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г) </w:t>
            </w:r>
            <w:proofErr w:type="spellStart"/>
            <w:r w:rsidRPr="00040159">
              <w:rPr>
                <w:rFonts w:ascii="Times New Roman" w:eastAsia="Times New Roman" w:hAnsi="Times New Roman" w:cs="Times New Roman"/>
              </w:rPr>
              <w:t>экономико</w:t>
            </w:r>
            <w:proofErr w:type="spellEnd"/>
            <w:r w:rsidRPr="00040159">
              <w:rPr>
                <w:rFonts w:ascii="Times New Roman" w:eastAsia="Times New Roman" w:hAnsi="Times New Roman" w:cs="Times New Roman"/>
              </w:rPr>
              <w:t>–математического моделирования</w:t>
            </w:r>
          </w:p>
          <w:p w14:paraId="0A09617E" w14:textId="77777777" w:rsidR="00636428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</w:p>
          <w:p w14:paraId="720A3D55" w14:textId="09996908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Какой из методов  экономико-математического моделирования наиболее подходит для планирования  численности персонала </w:t>
            </w:r>
            <w:r w:rsidR="00636428">
              <w:rPr>
                <w:rFonts w:ascii="Times New Roman" w:eastAsia="Times New Roman" w:hAnsi="Times New Roman" w:cs="Times New Roman"/>
              </w:rPr>
              <w:t>организаций креативных индустрий.</w:t>
            </w:r>
            <w:r w:rsidRPr="00040159">
              <w:rPr>
                <w:rFonts w:ascii="Times New Roman" w:eastAsia="Times New Roman" w:hAnsi="Times New Roman" w:cs="Times New Roman"/>
              </w:rPr>
              <w:t xml:space="preserve"> Обоснуйте свою позицию.</w:t>
            </w:r>
          </w:p>
          <w:p w14:paraId="0DDFE962" w14:textId="77777777" w:rsidR="002D5F58" w:rsidRPr="00040159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5F58" w:rsidRPr="005A2800" w14:paraId="77AFCFAB" w14:textId="77777777" w:rsidTr="00AF1CC7">
        <w:tc>
          <w:tcPr>
            <w:tcW w:w="1138" w:type="pct"/>
            <w:vMerge/>
          </w:tcPr>
          <w:p w14:paraId="0E45C76D" w14:textId="77777777" w:rsidR="002D5F58" w:rsidRPr="00040159" w:rsidRDefault="002D5F58" w:rsidP="002D5F5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1" w:type="pct"/>
            <w:vMerge/>
          </w:tcPr>
          <w:p w14:paraId="260054D3" w14:textId="77777777" w:rsidR="002D5F58" w:rsidRPr="00040159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4" w:type="pct"/>
          </w:tcPr>
          <w:p w14:paraId="202D2136" w14:textId="77777777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математические модели финансово-экономических задач </w:t>
            </w:r>
          </w:p>
          <w:p w14:paraId="7E5FD9EC" w14:textId="77777777" w:rsidR="002D5F58" w:rsidRPr="008C61D5" w:rsidRDefault="002D5F58" w:rsidP="002D5F5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29C6BF" w14:textId="77777777" w:rsidR="0013590F" w:rsidRDefault="0013590F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FEF891A" w14:textId="77777777" w:rsidR="0013590F" w:rsidRDefault="0013590F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70C2D0" w14:textId="77777777" w:rsidR="0013590F" w:rsidRDefault="0013590F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95AFB6D" w14:textId="77777777" w:rsidR="0013590F" w:rsidRDefault="0013590F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3C2E33" w14:textId="77777777" w:rsidR="0013590F" w:rsidRDefault="0013590F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7FEDF6" w14:textId="77777777" w:rsidR="0013590F" w:rsidRDefault="0013590F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5ECF69E" w14:textId="3CC52096" w:rsidR="002D5F58" w:rsidRPr="00040159" w:rsidRDefault="002D5F58" w:rsidP="002D5F5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</w:rPr>
              <w:t>делать на основании исследований математических моделей количественные и качественные выводы и рекомендации по принятию финансово-экономических решений</w:t>
            </w:r>
          </w:p>
        </w:tc>
        <w:tc>
          <w:tcPr>
            <w:tcW w:w="1647" w:type="pct"/>
          </w:tcPr>
          <w:p w14:paraId="3EBDC611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40159">
              <w:rPr>
                <w:rFonts w:ascii="Times New Roman" w:eastAsia="Times New Roman" w:hAnsi="Times New Roman" w:cs="Times New Roman"/>
                <w:i/>
                <w:iCs/>
              </w:rPr>
              <w:t>Выберите правильный ответ</w:t>
            </w:r>
          </w:p>
          <w:p w14:paraId="11645CA2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>Что не является математической моделью для решения финансовых задач?</w:t>
            </w:r>
          </w:p>
          <w:p w14:paraId="52428040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>а) линейное программирование</w:t>
            </w:r>
          </w:p>
          <w:p w14:paraId="5C3F0970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 xml:space="preserve">б) динамическое программирование </w:t>
            </w:r>
          </w:p>
          <w:p w14:paraId="795A06FE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>в) теория игр</w:t>
            </w:r>
          </w:p>
          <w:p w14:paraId="0DCB4167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159">
              <w:rPr>
                <w:rFonts w:ascii="Times New Roman" w:eastAsia="Times New Roman" w:hAnsi="Times New Roman" w:cs="Times New Roman"/>
              </w:rPr>
              <w:t>г) теория ожиданий</w:t>
            </w:r>
          </w:p>
          <w:p w14:paraId="4998BB19" w14:textId="77777777" w:rsidR="002D5F58" w:rsidRPr="00040159" w:rsidRDefault="002D5F5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4E8E25" w14:textId="260EED02" w:rsidR="002D5F58" w:rsidRPr="00040159" w:rsidRDefault="00636428" w:rsidP="002D5F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Приведите и о</w:t>
            </w:r>
            <w:r w:rsidR="002D5F58" w:rsidRPr="00040159">
              <w:rPr>
                <w:rFonts w:ascii="Times New Roman" w:eastAsia="Times New Roman" w:hAnsi="Times New Roman" w:cs="Times New Roman"/>
              </w:rPr>
              <w:t xml:space="preserve">боснуйте факторы, которые приведут к изменениям в бюджете продаж </w:t>
            </w:r>
            <w:r>
              <w:rPr>
                <w:rFonts w:ascii="Times New Roman" w:eastAsia="Times New Roman" w:hAnsi="Times New Roman" w:cs="Times New Roman"/>
              </w:rPr>
              <w:t>рекламного агентства</w:t>
            </w:r>
            <w:r w:rsidR="002D5F58" w:rsidRPr="00040159">
              <w:rPr>
                <w:rFonts w:ascii="Times New Roman" w:eastAsia="Times New Roman" w:hAnsi="Times New Roman" w:cs="Times New Roman"/>
              </w:rPr>
              <w:t xml:space="preserve"> на плановый период по сравнению с ранее достигнутыми результатами,  </w:t>
            </w:r>
            <w:r>
              <w:rPr>
                <w:rFonts w:ascii="Times New Roman" w:eastAsia="Times New Roman" w:hAnsi="Times New Roman" w:cs="Times New Roman"/>
              </w:rPr>
              <w:t>в современных условиях санкционной экономике</w:t>
            </w:r>
          </w:p>
        </w:tc>
      </w:tr>
      <w:tr w:rsidR="00AF1CC7" w:rsidRPr="005A2800" w14:paraId="2BE3E5A8" w14:textId="77777777" w:rsidTr="00AF1CC7">
        <w:tc>
          <w:tcPr>
            <w:tcW w:w="1138" w:type="pct"/>
            <w:vMerge w:val="restart"/>
          </w:tcPr>
          <w:p w14:paraId="2EBED619" w14:textId="7299D97A" w:rsidR="00AF1CC7" w:rsidRPr="0038657D" w:rsidRDefault="00AF1CC7" w:rsidP="00AF1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657D">
              <w:rPr>
                <w:rFonts w:ascii="Times New Roman" w:eastAsia="Times New Roman" w:hAnsi="Times New Roman" w:cs="Times New Roman"/>
                <w:color w:val="000000" w:themeColor="text1"/>
              </w:rPr>
              <w:t>ПКП-4</w:t>
            </w:r>
          </w:p>
          <w:p w14:paraId="6A285B1D" w14:textId="5697436D" w:rsidR="00AF1CC7" w:rsidRPr="00040159" w:rsidRDefault="00AF1CC7" w:rsidP="00AF1CC7">
            <w:pPr>
              <w:spacing w:after="0" w:line="240" w:lineRule="auto"/>
              <w:rPr>
                <w:rFonts w:ascii="Calibri" w:eastAsia="Times New Roman" w:hAnsi="Calibri" w:cs="Calibri"/>
                <w:highlight w:val="yellow"/>
              </w:rPr>
            </w:pPr>
            <w:r w:rsidRPr="00BB010E">
              <w:rPr>
                <w:rFonts w:ascii="Times New Roman" w:eastAsia="Times New Roman" w:hAnsi="Times New Roman" w:cs="Times New Roman"/>
              </w:rPr>
              <w:lastRenderedPageBreak/>
              <w:t xml:space="preserve">Способность разрабатывать бизнес-планы для реализации креативного предпринимательства; реализовывать аналитические, проектные и организационные мероприятия; выявлять и решать наиболее значимые задачи государственной политики развития креативных индустрий и креативного предпринимательства </w:t>
            </w:r>
          </w:p>
        </w:tc>
        <w:tc>
          <w:tcPr>
            <w:tcW w:w="1041" w:type="pct"/>
            <w:vMerge w:val="restart"/>
          </w:tcPr>
          <w:p w14:paraId="6027270B" w14:textId="354D5CEA" w:rsidR="00AF1CC7" w:rsidRPr="00AF1CC7" w:rsidRDefault="00AF1CC7" w:rsidP="00AF1CC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AF1CC7">
              <w:rPr>
                <w:rFonts w:ascii="Times New Roman" w:hAnsi="Times New Roman" w:cs="Times New Roman"/>
              </w:rPr>
              <w:t xml:space="preserve">Собирает и </w:t>
            </w:r>
            <w:r w:rsidRPr="00AF1CC7">
              <w:rPr>
                <w:rFonts w:ascii="Times New Roman" w:hAnsi="Times New Roman" w:cs="Times New Roman"/>
              </w:rPr>
              <w:lastRenderedPageBreak/>
              <w:t>обрабатывает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</w:t>
            </w:r>
          </w:p>
          <w:p w14:paraId="4760D9D1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AB1D28E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5474CCB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13034AD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845F17C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FA2B233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D7CBA6C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AC6C4D0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EC7EDB3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51A1B7F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F41C57B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5CB26B4" w14:textId="42347A92" w:rsidR="00AF1CC7" w:rsidRPr="00BB010E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B010E">
              <w:rPr>
                <w:rFonts w:ascii="Times New Roman" w:hAnsi="Times New Roman" w:cs="Times New Roman"/>
              </w:rPr>
              <w:t>Формирует и проверяет планы финансово-экономического развития организации сферы креативных индустрий</w:t>
            </w:r>
          </w:p>
          <w:p w14:paraId="6209A4ED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F38DEB6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D898996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2F0F873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44DDF33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C6F402A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ECE79CF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678AA8E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604F127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42F171F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52D64A6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2364376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C325302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9B3ACB8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1930BBF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04AAAC7" w14:textId="77777777" w:rsidR="00AF1CC7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6AE4CF7" w14:textId="77777777" w:rsidR="007842B6" w:rsidRDefault="007842B6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6E94658" w14:textId="77777777" w:rsidR="007842B6" w:rsidRDefault="007842B6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25F7FC3" w14:textId="77777777" w:rsidR="007842B6" w:rsidRDefault="007842B6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C53E6D9" w14:textId="77777777" w:rsidR="007842B6" w:rsidRDefault="007842B6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2DD084D7" w14:textId="77777777" w:rsidR="007842B6" w:rsidRDefault="007842B6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85D4BEE" w14:textId="49CBE301" w:rsidR="00AF1CC7" w:rsidRPr="00BB010E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B010E">
              <w:rPr>
                <w:rFonts w:ascii="Times New Roman" w:hAnsi="Times New Roman" w:cs="Times New Roman"/>
              </w:rPr>
              <w:t xml:space="preserve">Готовит отчеты о финансово-хозяйственной </w:t>
            </w:r>
            <w:r w:rsidRPr="00BB010E">
              <w:rPr>
                <w:rFonts w:ascii="Times New Roman" w:hAnsi="Times New Roman" w:cs="Times New Roman"/>
              </w:rPr>
              <w:lastRenderedPageBreak/>
              <w:t>деятельности организации сферы креативных индустрий</w:t>
            </w:r>
          </w:p>
          <w:p w14:paraId="5BE8D2C1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BE801F8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BAA8C04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BE7F89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BA0A1A2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6297DC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7B242B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7D6AB6D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992C89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156E5D2" w14:textId="77777777" w:rsidR="00A14A61" w:rsidRDefault="00A14A61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3D1127" w14:textId="77777777" w:rsidR="00A14A61" w:rsidRDefault="00A14A61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2C2455" w14:textId="77777777" w:rsidR="00A14A61" w:rsidRDefault="00A14A61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703324" w14:textId="1EC7A5B0" w:rsidR="00AF1CC7" w:rsidRPr="008C61D5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Pr="00BB010E">
              <w:rPr>
                <w:rFonts w:ascii="Times New Roman" w:eastAsia="Times New Roman" w:hAnsi="Times New Roman" w:cs="Times New Roman"/>
              </w:rPr>
              <w:t>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</w:t>
            </w:r>
          </w:p>
          <w:p w14:paraId="0174EC99" w14:textId="5DF632CE" w:rsidR="00AF1CC7" w:rsidRPr="00040159" w:rsidRDefault="00AF1CC7" w:rsidP="00AF1CC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74" w:type="pct"/>
          </w:tcPr>
          <w:p w14:paraId="1671BE4E" w14:textId="77777777" w:rsidR="00AF1CC7" w:rsidRPr="008C61D5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Знать: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какая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информация необходима для составления проектов и бизнес-планов</w:t>
            </w:r>
            <w:r w:rsidRPr="00BB010E">
              <w:rPr>
                <w:rFonts w:ascii="Times New Roman" w:eastAsia="Times New Roman" w:hAnsi="Times New Roman" w:cs="Times New Roman"/>
              </w:rPr>
              <w:t xml:space="preserve"> организации креативных индустрий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9E6CE3" w14:textId="77777777" w:rsidR="00AF1CC7" w:rsidRPr="005A2800" w:rsidRDefault="00AF1CC7" w:rsidP="00AF1CC7">
            <w:pPr>
              <w:tabs>
                <w:tab w:val="center" w:pos="17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4746E7" w14:textId="77777777" w:rsidR="00186B87" w:rsidRDefault="00186B8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BB6C32F" w14:textId="77777777" w:rsidR="00186B87" w:rsidRDefault="00186B8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9CAC047" w14:textId="77777777" w:rsidR="00186B87" w:rsidRDefault="00186B8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20380CF" w14:textId="77777777" w:rsidR="00186B87" w:rsidRDefault="00186B8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08422F0" w14:textId="77777777" w:rsidR="00186B87" w:rsidRDefault="00186B8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44CC5D" w14:textId="5B71317B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собрать, оценить и проанализировать исходную информацию, необходимую для составления проектов</w:t>
            </w:r>
            <w:r w:rsidRPr="00BB010E">
              <w:rPr>
                <w:rFonts w:ascii="Times New Roman" w:eastAsia="Times New Roman" w:hAnsi="Times New Roman" w:cs="Times New Roman"/>
              </w:rPr>
              <w:t xml:space="preserve"> организации креативных индустрий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47" w:type="pct"/>
          </w:tcPr>
          <w:p w14:paraId="6E60EBEA" w14:textId="630927C6" w:rsidR="00AF1CC7" w:rsidRPr="00040159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40159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Выберите правильный ответ</w:t>
            </w:r>
          </w:p>
          <w:p w14:paraId="174771F0" w14:textId="7979AFCE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Нормативно-правовые </w:t>
            </w:r>
            <w:proofErr w:type="gramStart"/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>документы ,</w:t>
            </w:r>
            <w:proofErr w:type="gramEnd"/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применяемые</w:t>
            </w:r>
            <w:r w:rsidRPr="00040159">
              <w:rPr>
                <w:rFonts w:ascii="Times New Roman" w:eastAsia="Calibri" w:hAnsi="Times New Roman" w:cs="Times New Roman"/>
                <w:lang w:eastAsia="ru-RU"/>
              </w:rPr>
              <w:t xml:space="preserve"> при расчете финансово-экономических показателей в </w:t>
            </w:r>
            <w:r w:rsidR="00186B87">
              <w:rPr>
                <w:rFonts w:ascii="Times New Roman" w:eastAsia="Calibri" w:hAnsi="Times New Roman" w:cs="Times New Roman"/>
                <w:lang w:eastAsia="ru-RU"/>
              </w:rPr>
              <w:t>организациях креативных индустрий…</w:t>
            </w:r>
          </w:p>
          <w:p w14:paraId="2AEAB677" w14:textId="4C5A69CC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lang w:eastAsia="ru-RU"/>
              </w:rPr>
              <w:t>а) Гражданский кодекс РФ</w:t>
            </w:r>
          </w:p>
          <w:p w14:paraId="0966C881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lang w:eastAsia="ru-RU"/>
              </w:rPr>
              <w:t>б) Уголовный кодекс РФ</w:t>
            </w:r>
          </w:p>
          <w:p w14:paraId="4726A51A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lang w:eastAsia="ru-RU"/>
              </w:rPr>
              <w:t>в) Налоговый кодекс РФ</w:t>
            </w:r>
          </w:p>
          <w:p w14:paraId="30989EAD" w14:textId="3A7D348D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lang w:eastAsia="ru-RU"/>
              </w:rPr>
              <w:t>г)</w:t>
            </w:r>
            <w:r w:rsidR="00186B87">
              <w:rPr>
                <w:rFonts w:ascii="Times New Roman" w:eastAsia="Calibri" w:hAnsi="Times New Roman" w:cs="Times New Roman"/>
                <w:lang w:eastAsia="ru-RU"/>
              </w:rPr>
              <w:t xml:space="preserve"> К</w:t>
            </w:r>
            <w:r w:rsidRPr="00040159">
              <w:rPr>
                <w:rFonts w:ascii="Times New Roman" w:eastAsia="Calibri" w:hAnsi="Times New Roman" w:cs="Times New Roman"/>
                <w:lang w:eastAsia="ru-RU"/>
              </w:rPr>
              <w:t>одекс административно-правовых нарушений</w:t>
            </w:r>
          </w:p>
          <w:p w14:paraId="6A0C3095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3FF1560" w14:textId="0CB57348" w:rsidR="00AF1CC7" w:rsidRPr="00186B87" w:rsidRDefault="00186B8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Выставочный комплекс имеет в текущем периоде следующие операционные расходы: оплаты аренды помещения, расходы на оплату труда персонала, материальные и коммунальные расходы, налоги. Составьте операционный план по текущей деятельности выставочного комплекса, предложите мероприятия по формированию доходной части плана. </w:t>
            </w:r>
          </w:p>
        </w:tc>
      </w:tr>
      <w:tr w:rsidR="00AF1CC7" w:rsidRPr="005A2800" w14:paraId="43736651" w14:textId="77777777" w:rsidTr="00AF1CC7">
        <w:tc>
          <w:tcPr>
            <w:tcW w:w="1138" w:type="pct"/>
            <w:vMerge/>
          </w:tcPr>
          <w:p w14:paraId="60EE3971" w14:textId="22693275" w:rsidR="00AF1CC7" w:rsidRPr="00040159" w:rsidRDefault="00AF1CC7" w:rsidP="00AF1C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  <w:tc>
          <w:tcPr>
            <w:tcW w:w="1041" w:type="pct"/>
            <w:vMerge/>
          </w:tcPr>
          <w:p w14:paraId="2E1E94F8" w14:textId="77777777" w:rsidR="00AF1CC7" w:rsidRPr="00040159" w:rsidRDefault="00AF1CC7" w:rsidP="00AF1CC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174" w:type="pct"/>
          </w:tcPr>
          <w:p w14:paraId="74039F61" w14:textId="77777777" w:rsidR="00AF1CC7" w:rsidRPr="00BB010E" w:rsidRDefault="00AF1CC7" w:rsidP="00AF1CC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8C61D5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разделы планов и методики их расчета </w:t>
            </w:r>
          </w:p>
          <w:p w14:paraId="4A063583" w14:textId="77777777" w:rsidR="00AF1CC7" w:rsidRPr="008C61D5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9D3AD2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A5D888C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26B8B99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99E18EC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F17552E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220E185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19F6379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0880FA6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E117DA5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7C926D0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840F6D5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C2FD641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9C88F20" w14:textId="77777777" w:rsidR="00662E10" w:rsidRDefault="00662E10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F84A2F5" w14:textId="323B58C0" w:rsidR="00AF1CC7" w:rsidRPr="00040159" w:rsidRDefault="00AF1CC7" w:rsidP="00AF1CC7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C61D5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hAnsi="Times New Roman" w:cs="Times New Roman"/>
              </w:rPr>
              <w:t xml:space="preserve"> производить расчеты экономических показателей</w:t>
            </w:r>
            <w:r>
              <w:rPr>
                <w:rFonts w:ascii="Times New Roman" w:hAnsi="Times New Roman" w:cs="Times New Roman"/>
              </w:rPr>
              <w:t xml:space="preserve"> по разделам планов</w:t>
            </w:r>
            <w:r w:rsidRPr="008C61D5">
              <w:rPr>
                <w:rFonts w:ascii="Times New Roman" w:hAnsi="Times New Roman" w:cs="Times New Roman"/>
              </w:rPr>
              <w:t xml:space="preserve">, давать грамотную интерпретацию этих показателей </w:t>
            </w:r>
          </w:p>
        </w:tc>
        <w:tc>
          <w:tcPr>
            <w:tcW w:w="1647" w:type="pct"/>
          </w:tcPr>
          <w:p w14:paraId="18C12005" w14:textId="1A39EA17" w:rsidR="00662E10" w:rsidRDefault="00662E10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предприятии, производящем изделия народного промысла</w:t>
            </w: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 xml:space="preserve">  за счет совершенствования технологии производительность труда планируется повысить на 10%, а заработную плату сотрудников – на 3%. Удельный вес заработной платы в структуре себестоимости продукции составляет 15%. Определите, как  это отразиться на себестоимости продукции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в каких разделах текущих планов найдут отражение эти изменения?</w:t>
            </w:r>
          </w:p>
          <w:p w14:paraId="5185BEF8" w14:textId="77777777" w:rsidR="00662E10" w:rsidRDefault="00662E10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3E6C5351" w14:textId="43F60E0C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040159">
              <w:rPr>
                <w:rFonts w:ascii="Times New Roman" w:eastAsia="Calibri" w:hAnsi="Times New Roman" w:cs="Times New Roman"/>
                <w:i/>
                <w:iCs/>
              </w:rPr>
              <w:t>В</w:t>
            </w:r>
            <w:r w:rsidRPr="00040159">
              <w:rPr>
                <w:rFonts w:ascii="Times New Roman" w:eastAsia="Calibri" w:hAnsi="Times New Roman" w:cs="Times New Roman"/>
                <w:i/>
                <w:iCs/>
                <w:lang w:eastAsia="ru-RU"/>
              </w:rPr>
              <w:t>ыберите правильный ответ</w:t>
            </w:r>
            <w:r w:rsidRPr="00040159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</w:p>
          <w:p w14:paraId="5CC51ABF" w14:textId="049510F6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Обобщающим показателем, характеризующим </w:t>
            </w:r>
            <w:proofErr w:type="gramStart"/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>использование основных средств организации</w:t>
            </w:r>
            <w:proofErr w:type="gramEnd"/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является…</w:t>
            </w:r>
          </w:p>
          <w:p w14:paraId="10A006CD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>а) оборачиваемость собственного капитала</w:t>
            </w:r>
          </w:p>
          <w:p w14:paraId="6631B226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>б) фондоотдача</w:t>
            </w:r>
          </w:p>
          <w:p w14:paraId="1B8C472E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>в) производственная мощность</w:t>
            </w:r>
          </w:p>
          <w:p w14:paraId="6F936E59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040159">
              <w:rPr>
                <w:rFonts w:ascii="Times New Roman" w:eastAsia="Calibri" w:hAnsi="Times New Roman" w:cs="Times New Roman"/>
                <w:iCs/>
                <w:lang w:eastAsia="ru-RU"/>
              </w:rPr>
              <w:t>г) чистый денежный доход</w:t>
            </w:r>
          </w:p>
          <w:p w14:paraId="05FD46D8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14:paraId="4C745CC2" w14:textId="7B29C996" w:rsidR="00AF1CC7" w:rsidRPr="00040159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71749B5" w14:textId="77777777" w:rsidR="00AF1CC7" w:rsidRPr="00040159" w:rsidRDefault="00AF1CC7" w:rsidP="00AF1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</w:p>
        </w:tc>
      </w:tr>
      <w:tr w:rsidR="00AF1CC7" w:rsidRPr="005A2800" w14:paraId="6215243D" w14:textId="77777777" w:rsidTr="00AF1CC7">
        <w:tc>
          <w:tcPr>
            <w:tcW w:w="1138" w:type="pct"/>
            <w:vMerge/>
          </w:tcPr>
          <w:p w14:paraId="3D2908CB" w14:textId="0331FF63" w:rsidR="00AF1CC7" w:rsidRPr="00040159" w:rsidRDefault="00AF1CC7" w:rsidP="00AF1C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  <w:tc>
          <w:tcPr>
            <w:tcW w:w="1041" w:type="pct"/>
            <w:vMerge/>
          </w:tcPr>
          <w:p w14:paraId="6A4325A4" w14:textId="77777777" w:rsidR="00AF1CC7" w:rsidRPr="00040159" w:rsidRDefault="00AF1CC7" w:rsidP="00AF1CC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174" w:type="pct"/>
          </w:tcPr>
          <w:p w14:paraId="0DE50F3F" w14:textId="0BD81888" w:rsidR="00AF1CC7" w:rsidRPr="005656F4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метод</w:t>
            </w:r>
            <w:r w:rsidR="007842B6">
              <w:rPr>
                <w:rFonts w:ascii="Times New Roman" w:eastAsia="Times New Roman" w:hAnsi="Times New Roman" w:cs="Times New Roman"/>
              </w:rPr>
              <w:t>ы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 w:rsidRPr="005656F4">
              <w:rPr>
                <w:rFonts w:ascii="Times New Roman" w:eastAsia="Times New Roman" w:hAnsi="Times New Roman" w:cs="Times New Roman"/>
                <w:color w:val="000000" w:themeColor="text1"/>
              </w:rPr>
              <w:t>формирования отчетов о финансово-</w:t>
            </w:r>
            <w:r w:rsidRPr="005656F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хозяйственной деятельности организации </w:t>
            </w:r>
          </w:p>
          <w:p w14:paraId="278693C5" w14:textId="77777777" w:rsidR="00AF1CC7" w:rsidRPr="008C61D5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5ED0CE" w14:textId="77777777" w:rsidR="007842B6" w:rsidRDefault="007842B6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E54A94E" w14:textId="77777777" w:rsidR="007842B6" w:rsidRDefault="007842B6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7AAB30C" w14:textId="10F0111F" w:rsidR="00AF1CC7" w:rsidRPr="00040159" w:rsidRDefault="00AF1CC7" w:rsidP="00AF1CC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подготовить отчет о </w:t>
            </w:r>
            <w:r w:rsidRPr="00BB010E">
              <w:rPr>
                <w:rFonts w:ascii="Times New Roman" w:eastAsia="Times New Roman" w:hAnsi="Times New Roman" w:cs="Times New Roman"/>
              </w:rPr>
              <w:t xml:space="preserve">финансово-хозяйственной деятельности организации </w:t>
            </w:r>
          </w:p>
        </w:tc>
        <w:tc>
          <w:tcPr>
            <w:tcW w:w="1647" w:type="pct"/>
          </w:tcPr>
          <w:p w14:paraId="2AA39CCA" w14:textId="77777777" w:rsidR="00AF1CC7" w:rsidRPr="00040159" w:rsidRDefault="00AF1CC7" w:rsidP="00AF1CC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i/>
                <w:iCs/>
                <w:lang w:eastAsia="ru-RU"/>
              </w:rPr>
            </w:pPr>
            <w:r w:rsidRPr="00040159">
              <w:rPr>
                <w:rFonts w:ascii="Times New Roman" w:eastAsiaTheme="majorEastAsia" w:hAnsi="Times New Roman" w:cs="Times New Roman"/>
                <w:bCs/>
                <w:i/>
                <w:iCs/>
                <w:lang w:eastAsia="ru-RU"/>
              </w:rPr>
              <w:lastRenderedPageBreak/>
              <w:t xml:space="preserve">Выберите правильный ответ </w:t>
            </w:r>
          </w:p>
          <w:p w14:paraId="61C2CB85" w14:textId="6E105438" w:rsidR="00AF1CC7" w:rsidRPr="00040159" w:rsidRDefault="00AF1CC7" w:rsidP="00AF1CC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lang w:eastAsia="ru-RU"/>
              </w:rPr>
            </w:pPr>
            <w:r w:rsidRPr="00040159">
              <w:rPr>
                <w:rFonts w:ascii="Times New Roman" w:eastAsiaTheme="majorEastAsia" w:hAnsi="Times New Roman" w:cs="Times New Roman"/>
                <w:bCs/>
                <w:lang w:eastAsia="ru-RU"/>
              </w:rPr>
              <w:t>Как</w:t>
            </w:r>
            <w:r w:rsidR="007842B6">
              <w:rPr>
                <w:rFonts w:ascii="Times New Roman" w:eastAsiaTheme="majorEastAsia" w:hAnsi="Times New Roman" w:cs="Times New Roman"/>
                <w:bCs/>
                <w:lang w:eastAsia="ru-RU"/>
              </w:rPr>
              <w:t xml:space="preserve">ие методы формирования отчетов о </w:t>
            </w:r>
            <w:proofErr w:type="spellStart"/>
            <w:r w:rsidR="007842B6">
              <w:rPr>
                <w:rFonts w:ascii="Times New Roman" w:eastAsiaTheme="majorEastAsia" w:hAnsi="Times New Roman" w:cs="Times New Roman"/>
                <w:bCs/>
                <w:lang w:eastAsia="ru-RU"/>
              </w:rPr>
              <w:t>фхд</w:t>
            </w:r>
            <w:proofErr w:type="spellEnd"/>
            <w:r w:rsidR="007842B6">
              <w:rPr>
                <w:rFonts w:ascii="Times New Roman" w:eastAsiaTheme="majorEastAsia" w:hAnsi="Times New Roman" w:cs="Times New Roman"/>
                <w:bCs/>
                <w:lang w:eastAsia="ru-RU"/>
              </w:rPr>
              <w:t xml:space="preserve"> организации вам </w:t>
            </w:r>
            <w:r w:rsidR="007842B6">
              <w:rPr>
                <w:rFonts w:ascii="Times New Roman" w:eastAsiaTheme="majorEastAsia" w:hAnsi="Times New Roman" w:cs="Times New Roman"/>
                <w:bCs/>
                <w:lang w:eastAsia="ru-RU"/>
              </w:rPr>
              <w:lastRenderedPageBreak/>
              <w:t>известны:</w:t>
            </w:r>
          </w:p>
          <w:p w14:paraId="09069ADE" w14:textId="77777777" w:rsidR="00AF1CC7" w:rsidRPr="00040159" w:rsidRDefault="00AF1CC7" w:rsidP="00AF1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>а) сценарный</w:t>
            </w:r>
          </w:p>
          <w:p w14:paraId="5D6FD930" w14:textId="77777777" w:rsidR="00AF1CC7" w:rsidRPr="00040159" w:rsidRDefault="00AF1CC7" w:rsidP="00AF1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>б) сравнительный</w:t>
            </w:r>
          </w:p>
          <w:p w14:paraId="26EBFC87" w14:textId="52A4D5BC" w:rsidR="00AF1CC7" w:rsidRPr="00040159" w:rsidRDefault="00AF1CC7" w:rsidP="00AF1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  <w:r w:rsidR="005656F4">
              <w:rPr>
                <w:rFonts w:ascii="Times New Roman" w:eastAsia="Times New Roman" w:hAnsi="Times New Roman" w:cs="Times New Roman"/>
                <w:lang w:eastAsia="ru-RU"/>
              </w:rPr>
              <w:t>аналитический метод</w:t>
            </w: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64384B5" w14:textId="2CB702B6" w:rsidR="00AF1CC7" w:rsidRPr="00040159" w:rsidRDefault="00AF1CC7" w:rsidP="00AF1C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  <w:r w:rsidR="005656F4">
              <w:rPr>
                <w:rFonts w:ascii="Times New Roman" w:eastAsia="Times New Roman" w:hAnsi="Times New Roman" w:cs="Times New Roman"/>
                <w:lang w:eastAsia="ru-RU"/>
              </w:rPr>
              <w:t>прямого счета</w:t>
            </w:r>
          </w:p>
          <w:p w14:paraId="34786550" w14:textId="77777777" w:rsidR="00AF1CC7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879968" w14:textId="01D7EE47" w:rsidR="00AF1CC7" w:rsidRPr="00040159" w:rsidRDefault="005656F4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  <w:r w:rsidRPr="005656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Составьте отчет о </w:t>
            </w:r>
            <w:proofErr w:type="spellStart"/>
            <w:r w:rsidRPr="005656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фхд</w:t>
            </w:r>
            <w:proofErr w:type="spellEnd"/>
            <w:r w:rsidRPr="005656F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кинотеатра на основании имеющейся информации: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доходы от проката кино в 2023 году составили 670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мон.руб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., прочие доходы 120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Расходы 530 млн. руб., штраф за несвоевременную уплату налогов по прошлому году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AF1CC7" w:rsidRPr="005A2800" w14:paraId="2CACA1B3" w14:textId="77777777" w:rsidTr="00AF1CC7">
        <w:tc>
          <w:tcPr>
            <w:tcW w:w="1138" w:type="pct"/>
            <w:vMerge/>
          </w:tcPr>
          <w:p w14:paraId="763AAF24" w14:textId="6FFBBC74" w:rsidR="00AF1CC7" w:rsidRPr="00040159" w:rsidRDefault="00AF1CC7" w:rsidP="00AF1C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</w:rPr>
            </w:pPr>
          </w:p>
        </w:tc>
        <w:tc>
          <w:tcPr>
            <w:tcW w:w="1041" w:type="pct"/>
            <w:vMerge/>
          </w:tcPr>
          <w:p w14:paraId="445DED7E" w14:textId="77777777" w:rsidR="00AF1CC7" w:rsidRPr="00040159" w:rsidRDefault="00AF1CC7" w:rsidP="00AF1CC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174" w:type="pct"/>
          </w:tcPr>
          <w:p w14:paraId="2016CAC9" w14:textId="77777777" w:rsidR="00AF1CC7" w:rsidRPr="008C61D5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8C61D5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параметры внешней и внутренней среды, влияющие на деятельность организаций креативных индустрий</w:t>
            </w:r>
          </w:p>
          <w:p w14:paraId="256E407C" w14:textId="77777777" w:rsidR="00AF1CC7" w:rsidRPr="008C61D5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A1B7B6" w14:textId="77777777" w:rsidR="00A14A61" w:rsidRDefault="00A14A61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33D326D" w14:textId="77777777" w:rsidR="00A14A61" w:rsidRDefault="00A14A61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F47C9C" w14:textId="77777777" w:rsidR="00894154" w:rsidRDefault="00894154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26CC686" w14:textId="75265E17" w:rsidR="00AF1CC7" w:rsidRPr="00040159" w:rsidRDefault="00AF1CC7" w:rsidP="00AF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61D5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5A28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спрогнозировать влияние макроэкономических факторов на деятельность организаций креативных индустрий</w:t>
            </w:r>
          </w:p>
        </w:tc>
        <w:tc>
          <w:tcPr>
            <w:tcW w:w="1647" w:type="pct"/>
          </w:tcPr>
          <w:p w14:paraId="2113FD26" w14:textId="6910169C" w:rsidR="00AF1CC7" w:rsidRPr="00040159" w:rsidRDefault="00AF1CC7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4015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Выберите  правильны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е</w:t>
            </w:r>
            <w:r w:rsidRPr="0004015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ответ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ы</w:t>
            </w:r>
          </w:p>
          <w:p w14:paraId="762B0221" w14:textId="77777777" w:rsidR="00A14A61" w:rsidRDefault="00A14A61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параметрам внешней среды рекламного агентства относятся:</w:t>
            </w:r>
          </w:p>
          <w:p w14:paraId="5AB9A0C8" w14:textId="4E7838C3" w:rsidR="00894154" w:rsidRDefault="00894154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A14A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использования  западного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для создания рекламных продуктов</w:t>
            </w:r>
          </w:p>
          <w:p w14:paraId="6C230853" w14:textId="290BBFB1" w:rsidR="00894154" w:rsidRDefault="00894154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законодательная база</w:t>
            </w:r>
          </w:p>
          <w:p w14:paraId="42C5A94A" w14:textId="31B7AEE2" w:rsidR="00894154" w:rsidRDefault="00894154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состояние рынка труда</w:t>
            </w:r>
          </w:p>
          <w:p w14:paraId="6EBCF030" w14:textId="3D9CD265" w:rsidR="00894154" w:rsidRDefault="00894154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уровень инфляции в стране</w:t>
            </w:r>
          </w:p>
          <w:p w14:paraId="7C9F3ECA" w14:textId="77777777" w:rsidR="00894154" w:rsidRDefault="00894154" w:rsidP="00AF1CC7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208F506" w14:textId="2965DDD0" w:rsidR="00AF1CC7" w:rsidRPr="00040159" w:rsidRDefault="00894154" w:rsidP="00AF1CC7">
            <w:pPr>
              <w:kinsoku w:val="0"/>
              <w:overflowPunct w:val="0"/>
              <w:spacing w:line="240" w:lineRule="auto"/>
              <w:jc w:val="both"/>
              <w:textAlignment w:val="baseline"/>
              <w:rPr>
                <w:rFonts w:ascii="Times New Roman" w:eastAsiaTheme="majorEastAsia" w:hAnsi="Times New Roman" w:cs="Times New Roman"/>
                <w:bCs/>
                <w:i/>
                <w:iCs/>
                <w:lang w:eastAsia="ru-RU"/>
              </w:rPr>
            </w:pPr>
            <w:r w:rsidRPr="00894154">
              <w:rPr>
                <w:rFonts w:ascii="Times New Roman" w:eastAsia="Times New Roman" w:hAnsi="Times New Roman" w:cs="Times New Roman"/>
              </w:rPr>
              <w:t xml:space="preserve">Ставка рефинансирования на момент составления плановых расчетов составляла 16%. В финансовом бюджете предусмотрено привлечение для финансирования текущей деятельности 240 </w:t>
            </w:r>
            <w:proofErr w:type="spellStart"/>
            <w:r w:rsidRPr="00894154">
              <w:rPr>
                <w:rFonts w:ascii="Times New Roman" w:eastAsia="Times New Roman" w:hAnsi="Times New Roman" w:cs="Times New Roman"/>
              </w:rPr>
              <w:t>млн.руб</w:t>
            </w:r>
            <w:proofErr w:type="spellEnd"/>
            <w:r w:rsidRPr="00894154">
              <w:rPr>
                <w:rFonts w:ascii="Times New Roman" w:eastAsia="Times New Roman" w:hAnsi="Times New Roman" w:cs="Times New Roman"/>
              </w:rPr>
              <w:t>. Ожидается снижение ставки рефинансирования до 14%. Проанализируйте как это повлияет на затраты организации и какие параметры изменятся в финансовом и операционном бюджетах организации?</w:t>
            </w:r>
          </w:p>
        </w:tc>
      </w:tr>
    </w:tbl>
    <w:p w14:paraId="0DD0D905" w14:textId="77777777" w:rsidR="005A2800" w:rsidRPr="005A2800" w:rsidRDefault="005A2800" w:rsidP="00A0522C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11D92C" w14:textId="08940142" w:rsidR="005A2800" w:rsidRPr="0006782B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18" w:name="_Hlk118730819"/>
      <w:r w:rsidRPr="000678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Примерный перечень вопросов для подготовки к </w:t>
      </w:r>
      <w:r w:rsidRPr="000678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зачету</w:t>
      </w:r>
    </w:p>
    <w:p w14:paraId="2162C57F" w14:textId="5843D5E3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1.Планирование как наука и вид экономической деятельности.</w:t>
      </w:r>
    </w:p>
    <w:p w14:paraId="653F5A8C" w14:textId="176A69DC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Роль и место планирования в управлении хозяйствующим субъектом. </w:t>
      </w:r>
    </w:p>
    <w:p w14:paraId="4A819CA7" w14:textId="4C9BD70B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3.Предмет, цели и задачи учебной дисциплины Практикум «Планирование и бюджетирование в организациях </w:t>
      </w:r>
      <w:r w:rsidR="008219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креативных индустрий»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638CCE" w14:textId="77777777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Сущность и структура объектов планирования. </w:t>
      </w:r>
    </w:p>
    <w:p w14:paraId="2B1DA862" w14:textId="77777777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Предмет  и временные границы планирования. </w:t>
      </w:r>
    </w:p>
    <w:p w14:paraId="2BD18082" w14:textId="77777777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Система планов организации, их взаимосвязь. </w:t>
      </w:r>
    </w:p>
    <w:p w14:paraId="1F3BCAF4" w14:textId="77777777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Основные методы разработки планов. </w:t>
      </w:r>
    </w:p>
    <w:p w14:paraId="53E5B04E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Взаимосвязь планов предприятия с государственными, отраслевыми и региональными планами.</w:t>
      </w:r>
    </w:p>
    <w:p w14:paraId="2DA98CFC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9.Основные понятия бюджетирования как инструмента текущего планирования.</w:t>
      </w:r>
    </w:p>
    <w:p w14:paraId="5C92618F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Виды и функции бюджетов. Доходная и расходная части бюджетов. Центры ответственности.  </w:t>
      </w:r>
    </w:p>
    <w:p w14:paraId="76B585C2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Принципы бюджетирования. </w:t>
      </w:r>
    </w:p>
    <w:p w14:paraId="2CD96960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12.Особенности организации процесса бюджетирования первого, второго, третьего и четвертого уровней. </w:t>
      </w:r>
    </w:p>
    <w:p w14:paraId="2BAC5221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13.Этапы процесса бюджетирования. Гибкие бюджеты</w:t>
      </w:r>
      <w:r w:rsidRPr="005A2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CD7960E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14.Взаимосвязь бюджетирования и оперативного планирования.</w:t>
      </w:r>
    </w:p>
    <w:p w14:paraId="45A4574D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Pr="005A2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документов и ответственных процесса бюджетирования.</w:t>
      </w:r>
    </w:p>
    <w:p w14:paraId="720072E1" w14:textId="1252C9DA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Планирование мероприятий по охране и рациональному использованию природных ресурсов. </w:t>
      </w:r>
    </w:p>
    <w:p w14:paraId="16442324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19. Планирование социального развития предприятия и его роль в обеспечении конкурентоспособности персонала предприятия.</w:t>
      </w:r>
    </w:p>
    <w:p w14:paraId="4F04EA3A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20.Основные направления совершенствования социальной структуры коллектива предприятия. </w:t>
      </w:r>
    </w:p>
    <w:p w14:paraId="0A9A9E39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21.Сводный бюджет  организации и его составные части 1-го уровня операционный инвестиционный и финансовый бюджеты.</w:t>
      </w:r>
    </w:p>
    <w:p w14:paraId="7395C18E" w14:textId="2AF7EDAF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22. Особенности формирования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бюджетов организаций креативных индустрий 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соответствии с перспективами спроса на продукцию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BF56E3B" w14:textId="582E881F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24.  Особенности формирования операционного бюджета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организации креативных индустрий (по сферам деятельности)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7192C3F8" w14:textId="154B66E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26.Нормирование расхода и запаса материальных ресурсов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организациях креативных индустрий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6E0AFD08" w14:textId="48285861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27. Бюджеты  закупок материальных ресурсов и оборудования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организациях креативных индустрий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69A0D80" w14:textId="54453ED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29.  Бюджет коммерческих расходов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4F04A910" w14:textId="7D8D5B4C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30.  Инвестиционный бюджет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00D6A22F" w14:textId="1AB9F010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31.</w:t>
      </w:r>
      <w:r w:rsidR="00C36E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Содержание сводного плана по труду и заработной плате.</w:t>
      </w:r>
    </w:p>
    <w:p w14:paraId="27CF9FA3" w14:textId="48B90225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32. Состав фонда оплаты труда. Планирование средств на оплату труда по группам и категориям персонала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видам работ. </w:t>
      </w:r>
    </w:p>
    <w:p w14:paraId="632BF512" w14:textId="6A881B4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35. Особенности бюджетирования фонда оплаты труда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6042F67B" w14:textId="1AB8D83B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36.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планирования затрат по экономическим элементам и статьям калькуляции в организация</w:t>
      </w:r>
      <w:r w:rsidR="008219DC">
        <w:rPr>
          <w:rFonts w:ascii="Times New Roman" w:eastAsia="Times New Roman" w:hAnsi="Times New Roman" w:cs="Times New Roman"/>
          <w:sz w:val="28"/>
          <w:szCs w:val="28"/>
          <w:lang w:eastAsia="ru-RU"/>
        </w:rPr>
        <w:t>х креативных индустрий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3F6A51A" w14:textId="572FB048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="00C36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планирование себестоимости работ и услуг</w:t>
      </w:r>
      <w:r w:rsidR="0082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креативных индустриях (по сферам деятельности)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2E5E2A" w14:textId="47AD1B42" w:rsidR="005A2800" w:rsidRPr="008219DC" w:rsidRDefault="005A2800" w:rsidP="008219D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Бюджеты прямых (производственных) затрат, прямых (сбытовых) и общих  коммерческих расходов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0C294622" w14:textId="77777777" w:rsidR="008219DC" w:rsidRPr="005A2800" w:rsidRDefault="005A2800" w:rsidP="008219D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Бюджет  общехозяйственных (управленческих) расходов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3F823016" w14:textId="65C8119E" w:rsidR="005A2800" w:rsidRPr="008219DC" w:rsidRDefault="005A2800" w:rsidP="008219D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Долгосрочное и краткосрочное финансовое планирование деятельности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F49E866" w14:textId="4732971D" w:rsidR="005A2800" w:rsidRPr="005A2800" w:rsidRDefault="005A2800" w:rsidP="008219DC">
      <w:pPr>
        <w:spacing w:after="0" w:line="240" w:lineRule="auto"/>
        <w:ind w:left="-284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43. Баланс доходов и расходов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71655ADC" w14:textId="1A33D080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Планирование доходов и поступлений денежных средств </w:t>
      </w:r>
      <w:r w:rsidR="008219D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Источники поступлений средств.</w:t>
      </w:r>
    </w:p>
    <w:p w14:paraId="585B8C0A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46.  Планирование расходов и отчислений денежных средств.</w:t>
      </w:r>
    </w:p>
    <w:p w14:paraId="4B184342" w14:textId="77777777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47.  Направления использования прибыли.</w:t>
      </w:r>
    </w:p>
    <w:p w14:paraId="7CD91CD4" w14:textId="65C1934E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48. Отчет о финансовых результатах и их использовании — основной плановый и отчетный документ операционного бюджета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организации креативных </w:t>
      </w:r>
      <w:proofErr w:type="gramStart"/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3033F9C3" w14:textId="00BBC05A" w:rsidR="005A2800" w:rsidRPr="005A2800" w:rsidRDefault="005A2800" w:rsidP="00A0522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49. Бюджет денежных потоков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500D84E" w14:textId="77777777" w:rsidR="008219DC" w:rsidRDefault="005A2800" w:rsidP="008219D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 Информационные платформы и системы для целей планирования </w:t>
      </w:r>
      <w:r w:rsidR="0082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330ED2B3" w14:textId="7C77052B" w:rsidR="005A2800" w:rsidRPr="005A2800" w:rsidRDefault="005A2800" w:rsidP="008219DC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52. План-факт-анализ показателей деятельности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организаций креативных индустрий</w:t>
      </w:r>
      <w:r w:rsidR="008219DC"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AB5FDAF" w14:textId="77777777" w:rsidR="005A2800" w:rsidRPr="005A2800" w:rsidRDefault="005A2800" w:rsidP="00A0522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53. Поведенческие аспекты бюджетного контроля</w:t>
      </w:r>
    </w:p>
    <w:p w14:paraId="12D2088E" w14:textId="31479FAC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54. Моделирование  (альтернатива бюджетированию) – важнейший инструмент управления бизнесом   в условиях кризисного положения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организации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1E9EEB3B" w14:textId="199EC1EF" w:rsidR="005A2800" w:rsidRDefault="005A2800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55. План финансового оздоровления и  система ограничений  управляющих воздействий в целях  выхода из кризиса </w:t>
      </w:r>
      <w:r w:rsidR="008219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организации</w:t>
      </w:r>
      <w:r w:rsidRPr="005A28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059418D" w14:textId="77777777" w:rsidR="00016D02" w:rsidRPr="005A2800" w:rsidRDefault="00016D02" w:rsidP="00A05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D093DC" w14:textId="77777777" w:rsidR="005A2800" w:rsidRPr="005A2800" w:rsidRDefault="005A2800" w:rsidP="00A052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</w:pPr>
      <w:bookmarkStart w:id="19" w:name="_Hlk118731327"/>
      <w:bookmarkEnd w:id="18"/>
      <w:r w:rsidRPr="005A2800"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  <w:t>8. Перечень основной и дополнительной учебной литературы, необходимой для освоения дисциплины</w:t>
      </w:r>
    </w:p>
    <w:p w14:paraId="448AB3B7" w14:textId="23A5F93E" w:rsidR="005A2800" w:rsidRPr="005A2800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Основная литература.</w:t>
      </w:r>
    </w:p>
    <w:p w14:paraId="7F91D7C9" w14:textId="12D3F20E" w:rsidR="00981F90" w:rsidRPr="00253391" w:rsidRDefault="00981F90" w:rsidP="00FD0B51">
      <w:pPr>
        <w:pStyle w:val="a4"/>
        <w:numPr>
          <w:ilvl w:val="0"/>
          <w:numId w:val="38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Внутрифирменное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планирование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вузов / С. Н. Кукушкин [и др.] ; под редакцией С. Н. Кукушкина, В. Я. Позднякова, Е. С. Васильевой. — 4-е изд., перераб. и доп. — Москва : Издательство Юрайт, 2023. — 344 с. — Образовательная платформа Юрайт [сайт]. — URL: https://urait.ru/bcode/510544 (дата обращения: </w:t>
      </w:r>
      <w:r w:rsidR="00D92EF5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D92EF5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.2024). —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электронный. </w:t>
      </w:r>
    </w:p>
    <w:p w14:paraId="44585DB1" w14:textId="75B34F38" w:rsidR="00981F90" w:rsidRPr="00253391" w:rsidRDefault="00981F90" w:rsidP="00FD0B51">
      <w:pPr>
        <w:pStyle w:val="a4"/>
        <w:numPr>
          <w:ilvl w:val="0"/>
          <w:numId w:val="38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Янковская, В. В. Планирование на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предприятии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В.В. Янковская. -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2023. - 425 с. + Доп. материалы [Электронный ресурс]. — (Высшее образование: Бакалавриат). - ЭБС ZNANIUM. - URL: https://znanium.com/catalog/product/1904571 (дата обращения: </w:t>
      </w:r>
      <w:r w:rsidR="00D92EF5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D92EF5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.2024). –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электронный. </w:t>
      </w:r>
    </w:p>
    <w:p w14:paraId="3D9AE1C5" w14:textId="444259E1" w:rsidR="00FD0B51" w:rsidRPr="00253391" w:rsidRDefault="00981F90" w:rsidP="00FD0B51">
      <w:pPr>
        <w:pStyle w:val="a4"/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Руденко, Л. Г. Планирование и проектирование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Л. Г. Руденко. –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Дашков и К°, 2021. – 240 с. – (Учебные издания для бакалавров). – ЭБС Университетская библиотека </w:t>
      </w:r>
      <w:proofErr w:type="spell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online</w:t>
      </w:r>
      <w:proofErr w:type="spell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822CA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URL: https://biblioclub.ru/index.php?page=book&amp;id=684226 (дата обращения: </w:t>
      </w:r>
      <w:r w:rsidR="00D92EF5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D92EF5"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.2024). – </w:t>
      </w:r>
      <w:proofErr w:type="gramStart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2533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электронный. </w:t>
      </w:r>
    </w:p>
    <w:p w14:paraId="1B0DD1BA" w14:textId="4F990D2A" w:rsidR="005A2800" w:rsidRPr="00253391" w:rsidRDefault="005A2800" w:rsidP="00A05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533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Дополнительная литература</w:t>
      </w:r>
    </w:p>
    <w:p w14:paraId="4916FC3E" w14:textId="7317EEB1" w:rsidR="00FD0B51" w:rsidRDefault="008C011E" w:rsidP="00FD0B5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2800"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39A3" w:rsidRPr="00F0113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>Хруцкий</w:t>
      </w:r>
      <w:proofErr w:type="spellEnd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, В. Е.  Внутрифирменное бюджетирование. Семь практических </w:t>
      </w:r>
      <w:proofErr w:type="gramStart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>шагов :</w:t>
      </w:r>
      <w:proofErr w:type="gramEnd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практическое пособие / В. Е. </w:t>
      </w:r>
      <w:proofErr w:type="spellStart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>Хруцкий</w:t>
      </w:r>
      <w:proofErr w:type="spellEnd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, Р. В. </w:t>
      </w:r>
      <w:proofErr w:type="spellStart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>Хруцкий</w:t>
      </w:r>
      <w:proofErr w:type="spellEnd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. — 2-е изд., </w:t>
      </w:r>
      <w:proofErr w:type="spellStart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. и доп. — Москва : Издательство Юрайт, 2023. — 205 с. — Образовательная платформа Юрайт [сайт]. — URL: </w:t>
      </w:r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https://urait.ru/bcode/513907 (дата обращения: </w:t>
      </w:r>
      <w:r w:rsidR="00D92EF5" w:rsidRPr="00D92EF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.0</w:t>
      </w:r>
      <w:r w:rsidR="00D92EF5" w:rsidRPr="00D92EF5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4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.2024</w:t>
      </w:r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). — </w:t>
      </w:r>
      <w:proofErr w:type="gramStart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 w:rsidR="00FD0B51"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электронный. </w:t>
      </w:r>
    </w:p>
    <w:p w14:paraId="7D2C0667" w14:textId="06798BED" w:rsidR="00FD0B51" w:rsidRDefault="008C011E" w:rsidP="00FD0B5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</w:pPr>
      <w:r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A2800"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Финансовое планирование и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бюджетирование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учебное пособие / В.Н. </w:t>
      </w:r>
      <w:proofErr w:type="spell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Незамайкин</w:t>
      </w:r>
      <w:proofErr w:type="spell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, Н.А. Платонова, И.М. </w:t>
      </w:r>
      <w:proofErr w:type="spell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Поморцева</w:t>
      </w:r>
      <w:proofErr w:type="spell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[и др.] ; под ред. проф. В.Н. </w:t>
      </w:r>
      <w:proofErr w:type="spell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Незамайкина</w:t>
      </w:r>
      <w:proofErr w:type="spell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. — 2-е изд., </w:t>
      </w:r>
      <w:proofErr w:type="spell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испр</w:t>
      </w:r>
      <w:proofErr w:type="spell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. и доп. —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Москва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ИНФРА-М, 2022. — 112 с. — (Высшее образование: Бакалавриат). — ЭБС ZNANIUM. - URL: https://znanium.com/catalog/product/1730501 (дата обращения: </w:t>
      </w:r>
      <w:r w:rsidR="00D92EF5" w:rsidRPr="00D92EF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10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.0</w:t>
      </w:r>
      <w:r w:rsidR="00D92EF5" w:rsidRPr="00D92EF5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4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.2024</w:t>
      </w:r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). –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Текст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электронный. </w:t>
      </w:r>
    </w:p>
    <w:p w14:paraId="048782B3" w14:textId="2E9EAD27" w:rsidR="00F01130" w:rsidRDefault="008C011E" w:rsidP="00FD0B5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</w:pPr>
      <w:r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2800"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0362" w:rsidRPr="00F0113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Панов, М. М. Постановка системы бюджетного управления, или Три координаты бизнеса: БДР, БДДС, ББЛ / М.М. Панов. —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Москва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ИНФРА-М, 2023. — 304 с. + Доп. материалы [Электронный ресурс]. — (Просто, кратко, быстро). — ЭБС ZNANIUM. - URL: https://znanium.com/catalog/product/1897697 (дата обращения: </w:t>
      </w:r>
      <w:r w:rsidR="00D92EF5" w:rsidRPr="00D92EF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10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.0</w:t>
      </w:r>
      <w:r w:rsidR="00D92EF5" w:rsidRPr="00D92EF5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4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.2024</w:t>
      </w:r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). –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Текст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электронный.</w:t>
      </w:r>
    </w:p>
    <w:p w14:paraId="2E416C5D" w14:textId="7B56A70A" w:rsidR="005A2800" w:rsidRDefault="008C011E" w:rsidP="00FD0B5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</w:pPr>
      <w:r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A2800" w:rsidRPr="00F01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1130" w:rsidRPr="00F0113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Корпоративные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финансы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учебник / под общ. ред. А.М. </w:t>
      </w:r>
      <w:proofErr w:type="spell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Губернаторова</w:t>
      </w:r>
      <w:proofErr w:type="spell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. —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Москва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ИНФРА-М, 2023. — 399 с. — (Высшее образование: Бакалавриат). — ЭБС ZNANIUM. - URL: https://znanium.com/catalog/product/1907452 (дата обращения: </w:t>
      </w:r>
      <w:r w:rsidR="00D92EF5" w:rsidRPr="00D92EF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10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.0</w:t>
      </w:r>
      <w:r w:rsidR="00D92EF5" w:rsidRPr="00D92EF5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4</w:t>
      </w:r>
      <w:r w:rsidR="00FD0B51" w:rsidRPr="00FD0B51">
        <w:rPr>
          <w:rFonts w:ascii="Times New Roman" w:eastAsia="Times New Roman" w:hAnsi="Times New Roman" w:cs="Times New Roman"/>
          <w:color w:val="202023"/>
          <w:sz w:val="28"/>
          <w:szCs w:val="28"/>
          <w:shd w:val="clear" w:color="auto" w:fill="FFFFFF"/>
        </w:rPr>
        <w:t>.2024</w:t>
      </w:r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). – </w:t>
      </w:r>
      <w:proofErr w:type="gramStart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Текст :</w:t>
      </w:r>
      <w:proofErr w:type="gramEnd"/>
      <w:r w:rsidR="00FD0B51" w:rsidRPr="00FD0B5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электронный.</w:t>
      </w:r>
    </w:p>
    <w:p w14:paraId="46533660" w14:textId="77777777" w:rsidR="00253391" w:rsidRPr="005A2800" w:rsidRDefault="00253391" w:rsidP="00FD0B5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E6FA8A" w14:textId="0159D194" w:rsidR="005A2800" w:rsidRDefault="005A2800" w:rsidP="00A0522C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</w:t>
      </w: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 ресурсов информационно-телекоммуникационной сети «Интернет», необходимых для освоения дисциплины</w:t>
      </w:r>
    </w:p>
    <w:p w14:paraId="6DC9BFED" w14:textId="77777777" w:rsidR="00253391" w:rsidRPr="005A2800" w:rsidRDefault="00253391" w:rsidP="00A0522C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244819" w14:textId="0B498C49" w:rsidR="00E775A4" w:rsidRPr="001B0563" w:rsidRDefault="00E775A4" w:rsidP="00A0522C">
      <w:pPr>
        <w:pStyle w:val="a4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РФ </w:t>
      </w:r>
      <w:hyperlink r:id="rId7" w:history="1">
        <w:r w:rsidRPr="001B0563">
          <w:rPr>
            <w:rStyle w:val="a3"/>
            <w:rFonts w:ascii="Times New Roman" w:hAnsi="Times New Roman" w:cs="Times New Roman"/>
            <w:sz w:val="28"/>
            <w:szCs w:val="28"/>
          </w:rPr>
          <w:t>https://www.economy.gov.ru/material/directions/tehnologicheskoe_razvitie</w:t>
        </w:r>
      </w:hyperlink>
    </w:p>
    <w:p w14:paraId="00487077" w14:textId="77777777" w:rsidR="00E775A4" w:rsidRPr="001B0563" w:rsidRDefault="00E775A4" w:rsidP="00A0522C">
      <w:pPr>
        <w:pStyle w:val="a4"/>
        <w:numPr>
          <w:ilvl w:val="0"/>
          <w:numId w:val="36"/>
        </w:numPr>
        <w:spacing w:after="0" w:line="240" w:lineRule="auto"/>
        <w:ind w:hanging="357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</w:pPr>
      <w:r w:rsidRPr="001B056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Электронные ресурсы БИК:</w:t>
      </w:r>
    </w:p>
    <w:p w14:paraId="1B1A33BA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8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http://elib.fa.ru/</w:t>
        </w:r>
      </w:hyperlink>
    </w:p>
    <w:p w14:paraId="573F2835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Электронно-библиотечная система BOOK.RU http://www.book.ru</w:t>
      </w:r>
    </w:p>
    <w:p w14:paraId="2CF65797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018B09A3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Znanium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http://www.znanium.</w:t>
      </w:r>
      <w:r w:rsidRPr="00FD0B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</w:p>
    <w:p w14:paraId="4DFD5428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Электронно-библиотечная система издательства «ЮРАЙТ» https://urait.ru/</w:t>
      </w:r>
    </w:p>
    <w:p w14:paraId="0A92673D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издательства Проспект </w:t>
      </w:r>
      <w:hyperlink r:id="rId9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http://ebs.prospekt.org/books</w:t>
        </w:r>
      </w:hyperlink>
    </w:p>
    <w:p w14:paraId="2D8F52E6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Справочно-образовательная система</w:t>
      </w: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Актион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360 https://action360.ru/</w:t>
      </w:r>
    </w:p>
    <w:p w14:paraId="6E6BFCD2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Деловая онлайн-библиотека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Alpina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Digital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http://lib.alpinadigital.ru/</w:t>
        </w:r>
      </w:hyperlink>
    </w:p>
    <w:p w14:paraId="3FCEF821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51">
        <w:rPr>
          <w:rFonts w:ascii="Times New Roman" w:hAnsi="Times New Roman" w:cs="Times New Roman"/>
          <w:sz w:val="28"/>
          <w:szCs w:val="28"/>
        </w:rPr>
        <w:t>Электронная библиотека издательства «МИФ» («Манн, Иванов и Фербер») https://fa.miflib.ru/auth/#/registration</w:t>
      </w:r>
    </w:p>
    <w:p w14:paraId="0211DCF0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Электронная библиотека Издательского дома «Гребенников» https://grebennikon.ru/</w:t>
      </w:r>
    </w:p>
    <w:p w14:paraId="02559997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Научная электронная библиотека eLibrary.ru http://elibrary.ru  </w:t>
      </w:r>
    </w:p>
    <w:p w14:paraId="28F1E464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Национальная электронная библиотека http://нэб.рф/</w:t>
      </w:r>
    </w:p>
    <w:p w14:paraId="62D39315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Финансовая справочная система «Финансовый директор» http://www.1fd.ru/</w:t>
      </w:r>
    </w:p>
    <w:p w14:paraId="69BE7F1E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Ресурсы информационно-аналитического агентства по финансовым рынкам Cbonds.ru https://cbonds.ru/</w:t>
      </w:r>
    </w:p>
    <w:p w14:paraId="4C1F90B8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СПАРК </w:t>
      </w:r>
      <w:hyperlink r:id="rId11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https://spark-interfax.ru/</w:t>
        </w:r>
      </w:hyperlink>
    </w:p>
    <w:p w14:paraId="71FFAF1E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Платформа</w:t>
      </w:r>
      <w:r w:rsidRPr="00FD0B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STATISTA </w:t>
      </w:r>
      <w:hyperlink r:id="rId12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https://www.statista.com/</w:t>
        </w:r>
      </w:hyperlink>
    </w:p>
    <w:p w14:paraId="5FB50724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Электронная коллекция книг издательства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Springer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Springer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eBooks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http://link.springer.com/</w:t>
        </w:r>
      </w:hyperlink>
    </w:p>
    <w:p w14:paraId="3EDFCE43" w14:textId="77777777" w:rsidR="00FD0B51" w:rsidRPr="00FD0B51" w:rsidRDefault="00FD0B51" w:rsidP="00FD0B51">
      <w:pPr>
        <w:pStyle w:val="a4"/>
        <w:numPr>
          <w:ilvl w:val="0"/>
          <w:numId w:val="27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Электронные продукты издательства Elsevier </w:t>
      </w:r>
      <w:hyperlink r:id="rId14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http://www.sciencedirect.com</w:t>
        </w:r>
      </w:hyperlink>
    </w:p>
    <w:p w14:paraId="2AF8C68B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Emerald: Management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eJournal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Portfolio </w:t>
      </w:r>
      <w:hyperlink r:id="rId15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https://www.emerald.com/insight/</w:t>
        </w:r>
      </w:hyperlink>
    </w:p>
    <w:p w14:paraId="24E5930C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FD0B51">
        <w:rPr>
          <w:rFonts w:ascii="Times New Roman" w:hAnsi="Times New Roman" w:cs="Times New Roman"/>
          <w:sz w:val="28"/>
          <w:szCs w:val="28"/>
        </w:rPr>
        <w:t>Библиотека онлайн Лекций по Бизнесу и Маркетингу издательства Не</w:t>
      </w:r>
      <w:r w:rsidRPr="00FD0B51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FD0B51">
        <w:rPr>
          <w:rFonts w:ascii="Times New Roman" w:hAnsi="Times New Roman" w:cs="Times New Roman"/>
          <w:sz w:val="28"/>
          <w:szCs w:val="28"/>
        </w:rPr>
        <w:t>rу</w:t>
      </w:r>
      <w:proofErr w:type="spellEnd"/>
      <w:r w:rsidRPr="00FD0B51">
        <w:rPr>
          <w:rFonts w:ascii="Times New Roman" w:hAnsi="Times New Roman" w:cs="Times New Roman"/>
          <w:sz w:val="28"/>
          <w:szCs w:val="28"/>
        </w:rPr>
        <w:t xml:space="preserve"> </w:t>
      </w:r>
      <w:r w:rsidRPr="00FD0B5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FD0B51">
        <w:rPr>
          <w:rFonts w:ascii="Times New Roman" w:hAnsi="Times New Roman" w:cs="Times New Roman"/>
          <w:sz w:val="28"/>
          <w:szCs w:val="28"/>
        </w:rPr>
        <w:t>tewart</w:t>
      </w:r>
      <w:proofErr w:type="spellEnd"/>
      <w:r w:rsidRPr="00FD0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B51">
        <w:rPr>
          <w:rFonts w:ascii="Times New Roman" w:hAnsi="Times New Roman" w:cs="Times New Roman"/>
          <w:sz w:val="28"/>
          <w:szCs w:val="28"/>
        </w:rPr>
        <w:t>Talks</w:t>
      </w:r>
      <w:proofErr w:type="spellEnd"/>
      <w:r w:rsidRPr="00FD0B51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https://hstalks.com/business/</w:t>
        </w:r>
      </w:hyperlink>
    </w:p>
    <w:p w14:paraId="1646F0F4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D0B5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Henry Stewart Talks: Journals in The Business &amp; Management Collection </w:t>
      </w:r>
      <w:hyperlink r:id="rId17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https://hstalks.com/business/journals/</w:t>
        </w:r>
      </w:hyperlink>
    </w:p>
    <w:p w14:paraId="3A967FF5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FD0B51">
        <w:rPr>
          <w:rFonts w:ascii="Times New Roman" w:hAnsi="Times New Roman" w:cs="Times New Roman"/>
          <w:bCs/>
          <w:sz w:val="28"/>
          <w:szCs w:val="28"/>
          <w:lang w:val="en-US"/>
        </w:rPr>
        <w:t>CNKI. Academic Reference</w:t>
      </w:r>
      <w:r w:rsidRPr="00FD0B5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hyperlink r:id="rId18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https://ar.oversea.cnki.net/</w:t>
        </w:r>
      </w:hyperlink>
    </w:p>
    <w:p w14:paraId="3AB7A023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D0B51">
        <w:rPr>
          <w:rFonts w:ascii="Times New Roman" w:hAnsi="Times New Roman" w:cs="Times New Roman"/>
          <w:bCs/>
          <w:sz w:val="28"/>
          <w:szCs w:val="28"/>
          <w:lang w:val="en-US"/>
        </w:rPr>
        <w:t>CNKI. China Academic Journals Full-text Database</w:t>
      </w:r>
      <w:r w:rsidRPr="00FD0B5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hyperlink r:id="rId19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https://oversea.cnki.net/kns?dbcode=CFLQ</w:t>
        </w:r>
      </w:hyperlink>
    </w:p>
    <w:p w14:paraId="31873928" w14:textId="77777777" w:rsidR="00FD0B51" w:rsidRPr="00FD0B51" w:rsidRDefault="00FD0B51" w:rsidP="00FD0B51">
      <w:pPr>
        <w:pStyle w:val="ab"/>
        <w:numPr>
          <w:ilvl w:val="0"/>
          <w:numId w:val="27"/>
        </w:numPr>
        <w:spacing w:before="0" w:beforeAutospacing="0" w:after="0" w:afterAutospacing="0"/>
        <w:jc w:val="both"/>
        <w:rPr>
          <w:rStyle w:val="a3"/>
          <w:bCs/>
          <w:color w:val="auto"/>
          <w:sz w:val="28"/>
          <w:szCs w:val="28"/>
          <w:lang w:val="en-US"/>
        </w:rPr>
      </w:pPr>
      <w:r w:rsidRPr="00FD0B51">
        <w:rPr>
          <w:rStyle w:val="af2"/>
          <w:b w:val="0"/>
          <w:sz w:val="28"/>
          <w:szCs w:val="28"/>
          <w:lang w:val="en-US"/>
        </w:rPr>
        <w:t>JSTOR. Arts &amp; Sciences I Collection</w:t>
      </w:r>
      <w:r w:rsidRPr="00FD0B51">
        <w:rPr>
          <w:rStyle w:val="af2"/>
          <w:sz w:val="28"/>
          <w:szCs w:val="28"/>
          <w:lang w:val="en-US"/>
        </w:rPr>
        <w:t xml:space="preserve"> </w:t>
      </w:r>
      <w:hyperlink r:id="rId20" w:history="1">
        <w:r w:rsidRPr="00FD0B51">
          <w:rPr>
            <w:rStyle w:val="a3"/>
            <w:color w:val="auto"/>
            <w:sz w:val="28"/>
            <w:szCs w:val="28"/>
            <w:lang w:val="en-US"/>
          </w:rPr>
          <w:t>https://www.jstor.org/</w:t>
        </w:r>
      </w:hyperlink>
    </w:p>
    <w:p w14:paraId="2BA8703A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Коллекция научных журналов</w:t>
      </w: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Oxford</w:t>
      </w:r>
      <w:proofErr w:type="spellEnd"/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University</w:t>
      </w:r>
      <w:proofErr w:type="spellEnd"/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Press</w:t>
      </w:r>
      <w:proofErr w:type="spellEnd"/>
      <w:r w:rsidRPr="00FD0B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21" w:history="1">
        <w:r w:rsidRPr="00FD0B5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https://academic.oup.com/journals/</w:t>
        </w:r>
      </w:hyperlink>
    </w:p>
    <w:p w14:paraId="77E6197D" w14:textId="77777777" w:rsidR="00FD0B51" w:rsidRPr="00FD0B51" w:rsidRDefault="00FD0B51" w:rsidP="00FD0B51">
      <w:pPr>
        <w:pStyle w:val="a4"/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D0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Библиотека электронных публикаций Организации экономического сотрудничества и развития OECD </w:t>
      </w:r>
      <w:proofErr w:type="spellStart"/>
      <w:r w:rsidRPr="00FD0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iLibrary</w:t>
      </w:r>
      <w:proofErr w:type="spellEnd"/>
      <w:r w:rsidRPr="00FD0B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22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https://www.oecd-ilibrary.org/</w:t>
        </w:r>
      </w:hyperlink>
    </w:p>
    <w:p w14:paraId="516CC7FF" w14:textId="77777777" w:rsidR="00FD0B51" w:rsidRPr="00FD0B51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управления»  http://eduvideo.online/</w:t>
      </w:r>
    </w:p>
    <w:p w14:paraId="55415794" w14:textId="77FB391B" w:rsidR="00FD0B51" w:rsidRPr="00D92EF5" w:rsidRDefault="00FD0B51" w:rsidP="00FD0B51">
      <w:pPr>
        <w:pStyle w:val="a4"/>
        <w:numPr>
          <w:ilvl w:val="0"/>
          <w:numId w:val="27"/>
        </w:numPr>
        <w:spacing w:after="0" w:line="240" w:lineRule="auto"/>
        <w:contextualSpacing/>
        <w:jc w:val="both"/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База данных научных журналов издательства </w:t>
      </w:r>
      <w:proofErr w:type="spellStart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>Wiley</w:t>
      </w:r>
      <w:proofErr w:type="spellEnd"/>
      <w:r w:rsidRPr="00FD0B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3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https://onlinelibrary.wiley.com/</w:t>
        </w:r>
      </w:hyperlink>
    </w:p>
    <w:p w14:paraId="53AE0FB2" w14:textId="77777777" w:rsidR="00D92EF5" w:rsidRPr="00FD0B51" w:rsidRDefault="00D92EF5" w:rsidP="00D92EF5">
      <w:pPr>
        <w:pStyle w:val="a4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92EF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FD0B51">
        <w:rPr>
          <w:rFonts w:ascii="Times New Roman" w:hAnsi="Times New Roman" w:cs="Times New Roman"/>
          <w:color w:val="000000"/>
          <w:sz w:val="28"/>
          <w:szCs w:val="28"/>
        </w:rPr>
        <w:t>Информационная система «Континент-</w:t>
      </w:r>
      <w:r w:rsidRPr="00FD0B51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FD0B5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hyperlink r:id="rId24" w:history="1">
        <w:r w:rsidRPr="00FD0B5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http://continent-online.com/</w:t>
        </w:r>
      </w:hyperlink>
    </w:p>
    <w:p w14:paraId="7BCAAF79" w14:textId="36C8E2B5" w:rsidR="00D92EF5" w:rsidRPr="00D92EF5" w:rsidRDefault="00D92EF5" w:rsidP="00D92EF5">
      <w:pPr>
        <w:pStyle w:val="a4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2DD166" w14:textId="77777777" w:rsidR="00E775A4" w:rsidRPr="005A2800" w:rsidRDefault="00E775A4" w:rsidP="00A0522C">
      <w:pPr>
        <w:spacing w:line="240" w:lineRule="auto"/>
        <w:ind w:left="340"/>
        <w:jc w:val="both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0535FCB2" w14:textId="77777777" w:rsidR="005A2800" w:rsidRPr="005A2800" w:rsidRDefault="005A2800" w:rsidP="00A052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10. Методические указания для обучающихся по освоению дисциплины</w:t>
      </w:r>
    </w:p>
    <w:p w14:paraId="032BF1B0" w14:textId="77777777" w:rsidR="005A2800" w:rsidRPr="005A2800" w:rsidRDefault="005A2800" w:rsidP="00A05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6B689D04" w14:textId="0AF64D4F" w:rsidR="00C81161" w:rsidRPr="00C81161" w:rsidRDefault="00C81161" w:rsidP="00A0522C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</w:pPr>
      <w:r w:rsidRPr="00C8116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 xml:space="preserve">Самостоятельная работа студентов реализуется в соответствии с приказом 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университете». Промежуточная аттестация проводится в соответствии с приказом Финансового университета от 23.03.2017 № 0557/о «Об утверждении </w:t>
      </w:r>
      <w:r w:rsidRPr="00C8116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lastRenderedPageBreak/>
        <w:t xml:space="preserve">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 </w:t>
      </w:r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 xml:space="preserve">Кафедрой </w:t>
      </w:r>
      <w:r w:rsidRPr="00C81161"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 xml:space="preserve">могут разрабатываться дополнительные методические рекомендации для отдельных форм проведения аудиторных занятий и самостоятельной работы студентов.  </w:t>
      </w:r>
    </w:p>
    <w:p w14:paraId="3B389263" w14:textId="77777777" w:rsidR="006C4DB2" w:rsidRPr="006C4DB2" w:rsidRDefault="006C4DB2" w:rsidP="00A05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403E4F" w14:textId="79BA2ECF" w:rsidR="005A2800" w:rsidRPr="005A2800" w:rsidRDefault="00A0522C" w:rsidP="00A0522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ab/>
      </w:r>
      <w:r w:rsidR="005A2800"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47A34DB1" w14:textId="77777777" w:rsidR="005A2800" w:rsidRPr="005A2800" w:rsidRDefault="005A2800" w:rsidP="00A0522C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5EE855D7" w14:textId="77777777" w:rsidR="005A2800" w:rsidRPr="005A2800" w:rsidRDefault="005A2800" w:rsidP="00A0522C">
      <w:pPr>
        <w:keepNext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 xml:space="preserve">11. </w:t>
      </w:r>
      <w:bookmarkStart w:id="20" w:name="_Toc531614950"/>
      <w:bookmarkStart w:id="21" w:name="_Toc531686467"/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1. Комплект лицензионного программного обеспечения:</w:t>
      </w:r>
      <w:bookmarkEnd w:id="20"/>
      <w:bookmarkEnd w:id="21"/>
    </w:p>
    <w:p w14:paraId="12321172" w14:textId="77777777" w:rsidR="005A2800" w:rsidRPr="005A2800" w:rsidRDefault="005A2800" w:rsidP="00A0522C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25D3EAF4" w14:textId="77777777" w:rsidR="005A2800" w:rsidRPr="005A2800" w:rsidRDefault="005A2800" w:rsidP="00A0522C">
      <w:pPr>
        <w:numPr>
          <w:ilvl w:val="0"/>
          <w:numId w:val="25"/>
        </w:numPr>
        <w:shd w:val="clear" w:color="auto" w:fill="FFFFFF"/>
        <w:tabs>
          <w:tab w:val="left" w:pos="426"/>
        </w:tabs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 xml:space="preserve">Windows Microsoft Office (Word, Excel, PowerPoint) 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и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 xml:space="preserve"> 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т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>.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д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>.</w:t>
      </w:r>
    </w:p>
    <w:p w14:paraId="4DE95062" w14:textId="77777777" w:rsidR="005A2800" w:rsidRPr="005A2800" w:rsidRDefault="005A2800" w:rsidP="00A0522C">
      <w:pPr>
        <w:keepNext/>
        <w:numPr>
          <w:ilvl w:val="0"/>
          <w:numId w:val="25"/>
        </w:numPr>
        <w:tabs>
          <w:tab w:val="left" w:pos="426"/>
        </w:tabs>
        <w:suppressAutoHyphens/>
        <w:spacing w:after="0" w:line="240" w:lineRule="auto"/>
        <w:ind w:left="357" w:hanging="357"/>
        <w:contextualSpacing/>
        <w:jc w:val="both"/>
        <w:outlineLvl w:val="0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Антивирус </w:t>
      </w:r>
      <w:proofErr w:type="spellStart"/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Kaspersky</w:t>
      </w:r>
      <w:proofErr w:type="spellEnd"/>
    </w:p>
    <w:p w14:paraId="0ABD8CDB" w14:textId="77777777" w:rsidR="005A2800" w:rsidRPr="005A2800" w:rsidRDefault="005A2800" w:rsidP="00A0522C">
      <w:pPr>
        <w:keepNext/>
        <w:numPr>
          <w:ilvl w:val="0"/>
          <w:numId w:val="25"/>
        </w:numPr>
        <w:tabs>
          <w:tab w:val="left" w:pos="426"/>
        </w:tabs>
        <w:suppressAutoHyphens/>
        <w:spacing w:after="0" w:line="240" w:lineRule="auto"/>
        <w:ind w:left="357" w:hanging="357"/>
        <w:contextualSpacing/>
        <w:jc w:val="both"/>
        <w:outlineLvl w:val="0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</w:pPr>
      <w:proofErr w:type="spellStart"/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Project</w:t>
      </w:r>
      <w:proofErr w:type="spellEnd"/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 xml:space="preserve"> </w:t>
      </w:r>
      <w:proofErr w:type="spellStart"/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Expert</w:t>
      </w:r>
      <w:proofErr w:type="spellEnd"/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 xml:space="preserve"> − программа разработки бизнес-плана и оценки инвестиционных проектов.</w:t>
      </w:r>
    </w:p>
    <w:p w14:paraId="24D16B74" w14:textId="77777777" w:rsidR="005A2800" w:rsidRPr="005A2800" w:rsidRDefault="005A2800" w:rsidP="00A0522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1113F5F8" w14:textId="5BCB5270" w:rsidR="005A2800" w:rsidRDefault="00A0522C" w:rsidP="00A0522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bookmarkStart w:id="22" w:name="_Toc531614953"/>
      <w:bookmarkStart w:id="23" w:name="_Toc531686470"/>
      <w:r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ab/>
      </w:r>
      <w:r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ab/>
      </w:r>
      <w:r w:rsidR="005A2800"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11.2. Современные профессиональные базы данных и информационные справочные системы</w:t>
      </w:r>
      <w:bookmarkEnd w:id="22"/>
      <w:bookmarkEnd w:id="23"/>
    </w:p>
    <w:p w14:paraId="469E702D" w14:textId="77777777" w:rsidR="00C81161" w:rsidRDefault="00C81161" w:rsidP="00A0522C">
      <w:pPr>
        <w:pStyle w:val="a4"/>
        <w:numPr>
          <w:ilvl w:val="3"/>
          <w:numId w:val="36"/>
        </w:numPr>
        <w:spacing w:after="0" w:line="24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E57451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Правовая база данных «КонсультантПлюс»</w:t>
      </w:r>
    </w:p>
    <w:p w14:paraId="47424CAF" w14:textId="77777777" w:rsidR="00C81161" w:rsidRDefault="00C81161" w:rsidP="00A0522C">
      <w:pPr>
        <w:pStyle w:val="a4"/>
        <w:numPr>
          <w:ilvl w:val="3"/>
          <w:numId w:val="36"/>
        </w:numPr>
        <w:spacing w:after="0" w:line="24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Справочно-правовая система «Гарант»</w:t>
      </w:r>
    </w:p>
    <w:p w14:paraId="5584A359" w14:textId="77777777" w:rsidR="00C81161" w:rsidRDefault="00C81161" w:rsidP="00A0522C">
      <w:pPr>
        <w:pStyle w:val="a4"/>
        <w:numPr>
          <w:ilvl w:val="3"/>
          <w:numId w:val="36"/>
        </w:numPr>
        <w:spacing w:after="0" w:line="24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Официальный сайт </w:t>
      </w:r>
      <w:proofErr w:type="spellStart"/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РосБизнесКонсалтинг</w:t>
      </w:r>
      <w:proofErr w:type="spellEnd"/>
    </w:p>
    <w:p w14:paraId="5C7B7C00" w14:textId="77777777" w:rsidR="00C81161" w:rsidRDefault="00C81161" w:rsidP="00A0522C">
      <w:pPr>
        <w:pStyle w:val="a4"/>
        <w:numPr>
          <w:ilvl w:val="3"/>
          <w:numId w:val="36"/>
        </w:numPr>
        <w:spacing w:after="0" w:line="24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Информационная система СПАРК</w:t>
      </w:r>
    </w:p>
    <w:p w14:paraId="78393B22" w14:textId="77777777" w:rsidR="00C81161" w:rsidRPr="005A2800" w:rsidRDefault="00C81161" w:rsidP="00A0522C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3B842C45" w14:textId="3826BCD1" w:rsidR="005A2800" w:rsidRPr="005A2800" w:rsidRDefault="00A0522C" w:rsidP="00A0522C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ab/>
      </w:r>
      <w:r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ab/>
      </w:r>
      <w:r w:rsidR="005A2800"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11.3. Сертифицированные программные и аппаратные средства защиты информации</w:t>
      </w:r>
    </w:p>
    <w:p w14:paraId="07BC496C" w14:textId="77777777" w:rsidR="005A2800" w:rsidRPr="005A2800" w:rsidRDefault="005A2800" w:rsidP="00A052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Сертифицированные программные и аппаратные средства защиты информации не предусмотрены.</w:t>
      </w:r>
    </w:p>
    <w:p w14:paraId="5D5963D0" w14:textId="77777777" w:rsidR="005A2800" w:rsidRPr="005A2800" w:rsidRDefault="005A2800" w:rsidP="00A0522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49570984" w14:textId="7EF2990E" w:rsidR="005A2800" w:rsidRPr="005A2800" w:rsidRDefault="00A0522C" w:rsidP="00A0522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ab/>
      </w:r>
      <w:r w:rsidR="005A2800"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5974279C" w14:textId="1A25FB81" w:rsidR="005A2800" w:rsidRPr="005A2800" w:rsidRDefault="005A2800" w:rsidP="00A0522C">
      <w:pPr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ab/>
        <w:t xml:space="preserve">Для обеспечения обучения по дисциплине </w:t>
      </w:r>
      <w:r w:rsidR="006C4DB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«</w:t>
      </w:r>
      <w:r w:rsidR="006C4DB2"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Практикум "Планирование и бюджетирование в организациях </w:t>
      </w:r>
      <w:r w:rsidR="00336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креативных индустрий</w:t>
      </w:r>
      <w:r w:rsidR="006C4DB2"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C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необходима следующая материально-техническая база: </w:t>
      </w:r>
    </w:p>
    <w:p w14:paraId="15255F14" w14:textId="77777777" w:rsidR="00A0522C" w:rsidRDefault="005A2800" w:rsidP="00A0522C">
      <w:pPr>
        <w:pStyle w:val="a4"/>
        <w:numPr>
          <w:ilvl w:val="0"/>
          <w:numId w:val="40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A0522C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аудитории для проведения лекционных и семинарских занятий, оборудованные видеопроекционным оборудованием для презентаций, средствами звуковоспроизведения, экраном;</w:t>
      </w:r>
    </w:p>
    <w:p w14:paraId="7039095C" w14:textId="36772DD0" w:rsidR="005A2800" w:rsidRPr="00A0522C" w:rsidRDefault="005A2800" w:rsidP="00A0522C">
      <w:pPr>
        <w:pStyle w:val="a4"/>
        <w:numPr>
          <w:ilvl w:val="0"/>
          <w:numId w:val="40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A0522C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библиотеку, имеющую рабочие места для студентов, оснащенные компьютерами с доступом к базам данных и сети Интернет.</w:t>
      </w:r>
      <w:bookmarkEnd w:id="19"/>
    </w:p>
    <w:p w14:paraId="3830C045" w14:textId="77777777" w:rsidR="005A2800" w:rsidRPr="005A2800" w:rsidRDefault="005A2800" w:rsidP="006A40E7">
      <w:pPr>
        <w:spacing w:after="0" w:line="240" w:lineRule="auto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sectPr w:rsidR="005A2800" w:rsidRPr="005A2800" w:rsidSect="00AF13F2">
      <w:foot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62930" w14:textId="77777777" w:rsidR="00BD51B7" w:rsidRDefault="00BD51B7">
      <w:pPr>
        <w:spacing w:after="0" w:line="240" w:lineRule="auto"/>
      </w:pPr>
      <w:r>
        <w:separator/>
      </w:r>
    </w:p>
  </w:endnote>
  <w:endnote w:type="continuationSeparator" w:id="0">
    <w:p w14:paraId="08042F78" w14:textId="77777777" w:rsidR="00BD51B7" w:rsidRDefault="00BD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6182240"/>
      <w:docPartObj>
        <w:docPartGallery w:val="Page Numbers (Bottom of Page)"/>
        <w:docPartUnique/>
      </w:docPartObj>
    </w:sdtPr>
    <w:sdtEndPr/>
    <w:sdtContent>
      <w:p w14:paraId="3EAED25E" w14:textId="1E0418AF" w:rsidR="003C760F" w:rsidRDefault="003C760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3C94587" w14:textId="77777777" w:rsidR="003C760F" w:rsidRDefault="003C760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1E0B8" w14:textId="77777777" w:rsidR="00BD51B7" w:rsidRDefault="00BD51B7">
      <w:pPr>
        <w:spacing w:after="0" w:line="240" w:lineRule="auto"/>
      </w:pPr>
      <w:r>
        <w:separator/>
      </w:r>
    </w:p>
  </w:footnote>
  <w:footnote w:type="continuationSeparator" w:id="0">
    <w:p w14:paraId="3EFDC08A" w14:textId="77777777" w:rsidR="00BD51B7" w:rsidRDefault="00BD5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7562"/>
    <w:multiLevelType w:val="hybridMultilevel"/>
    <w:tmpl w:val="DE7E3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8E4"/>
    <w:multiLevelType w:val="hybridMultilevel"/>
    <w:tmpl w:val="310E4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E474C"/>
    <w:multiLevelType w:val="hybridMultilevel"/>
    <w:tmpl w:val="0652E4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00DF8"/>
    <w:multiLevelType w:val="multilevel"/>
    <w:tmpl w:val="4880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D3A45"/>
    <w:multiLevelType w:val="hybridMultilevel"/>
    <w:tmpl w:val="593250CA"/>
    <w:lvl w:ilvl="0" w:tplc="2D1872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7664BC"/>
    <w:multiLevelType w:val="hybridMultilevel"/>
    <w:tmpl w:val="6C821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A24A3"/>
    <w:multiLevelType w:val="hybridMultilevel"/>
    <w:tmpl w:val="EF8A30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B5E93"/>
    <w:multiLevelType w:val="hybridMultilevel"/>
    <w:tmpl w:val="D47E8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D4ABA"/>
    <w:multiLevelType w:val="hybridMultilevel"/>
    <w:tmpl w:val="7D8CF7AA"/>
    <w:lvl w:ilvl="0" w:tplc="5F22F4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67FF"/>
    <w:multiLevelType w:val="hybridMultilevel"/>
    <w:tmpl w:val="005874AC"/>
    <w:lvl w:ilvl="0" w:tplc="8B8010A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10343"/>
    <w:multiLevelType w:val="hybridMultilevel"/>
    <w:tmpl w:val="802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92AEF"/>
    <w:multiLevelType w:val="hybridMultilevel"/>
    <w:tmpl w:val="AD1A5C9C"/>
    <w:lvl w:ilvl="0" w:tplc="7270B3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45846"/>
    <w:multiLevelType w:val="hybridMultilevel"/>
    <w:tmpl w:val="970E9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F749D"/>
    <w:multiLevelType w:val="multilevel"/>
    <w:tmpl w:val="9BE2C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39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8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250736FE"/>
    <w:multiLevelType w:val="hybridMultilevel"/>
    <w:tmpl w:val="DEFC187A"/>
    <w:lvl w:ilvl="0" w:tplc="6BB22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DAA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CAF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5A7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902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E23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38A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4E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60D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60D0AC5"/>
    <w:multiLevelType w:val="multilevel"/>
    <w:tmpl w:val="AE9C34E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8226DC1"/>
    <w:multiLevelType w:val="hybridMultilevel"/>
    <w:tmpl w:val="802A6A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B665C"/>
    <w:multiLevelType w:val="hybridMultilevel"/>
    <w:tmpl w:val="263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C1299"/>
    <w:multiLevelType w:val="hybridMultilevel"/>
    <w:tmpl w:val="AD1A5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75F70"/>
    <w:multiLevelType w:val="hybridMultilevel"/>
    <w:tmpl w:val="BC966B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37CAB"/>
    <w:multiLevelType w:val="hybridMultilevel"/>
    <w:tmpl w:val="2548C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643DC"/>
    <w:multiLevelType w:val="hybridMultilevel"/>
    <w:tmpl w:val="3A7AB13C"/>
    <w:lvl w:ilvl="0" w:tplc="00681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A41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69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348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984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AC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A1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106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3C3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AAE5D73"/>
    <w:multiLevelType w:val="multilevel"/>
    <w:tmpl w:val="F13C3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3C4E3D25"/>
    <w:multiLevelType w:val="hybridMultilevel"/>
    <w:tmpl w:val="022A77A8"/>
    <w:lvl w:ilvl="0" w:tplc="D75804F0">
      <w:start w:val="1"/>
      <w:numFmt w:val="decimal"/>
      <w:lvlText w:val="%1."/>
      <w:lvlJc w:val="left"/>
      <w:pPr>
        <w:ind w:left="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6C404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418F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18C6A2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A06C4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B43028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28D0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88E786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603B2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7019E5"/>
    <w:multiLevelType w:val="hybridMultilevel"/>
    <w:tmpl w:val="79F2A1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D434CB"/>
    <w:multiLevelType w:val="hybridMultilevel"/>
    <w:tmpl w:val="3D24F2EA"/>
    <w:lvl w:ilvl="0" w:tplc="2F2054B4">
      <w:start w:val="1"/>
      <w:numFmt w:val="bullet"/>
      <w:lvlText w:val="–"/>
      <w:lvlJc w:val="left"/>
      <w:pPr>
        <w:tabs>
          <w:tab w:val="num" w:pos="644"/>
        </w:tabs>
        <w:ind w:left="-425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325CBF"/>
    <w:multiLevelType w:val="hybridMultilevel"/>
    <w:tmpl w:val="1F22A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56F2F"/>
    <w:multiLevelType w:val="hybridMultilevel"/>
    <w:tmpl w:val="13BC974C"/>
    <w:lvl w:ilvl="0" w:tplc="AD94848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96E45E1"/>
    <w:multiLevelType w:val="hybridMultilevel"/>
    <w:tmpl w:val="8C96FCF0"/>
    <w:lvl w:ilvl="0" w:tplc="6A2ED512">
      <w:start w:val="1"/>
      <w:numFmt w:val="decimal"/>
      <w:lvlText w:val="%1."/>
      <w:lvlJc w:val="left"/>
      <w:pPr>
        <w:ind w:left="42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4B5D7B77"/>
    <w:multiLevelType w:val="hybridMultilevel"/>
    <w:tmpl w:val="005874AC"/>
    <w:lvl w:ilvl="0" w:tplc="FFFFFFFF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D7668"/>
    <w:multiLevelType w:val="hybridMultilevel"/>
    <w:tmpl w:val="6A9E89C4"/>
    <w:lvl w:ilvl="0" w:tplc="A6827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5E0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CAB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05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83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3C7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C4C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D8C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18B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1480C98"/>
    <w:multiLevelType w:val="multilevel"/>
    <w:tmpl w:val="ACF49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933F5C"/>
    <w:multiLevelType w:val="hybridMultilevel"/>
    <w:tmpl w:val="CEBCA758"/>
    <w:lvl w:ilvl="0" w:tplc="79CE5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FC0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A4DA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10B7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27B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3E9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F66A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206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1AC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6C33ED2"/>
    <w:multiLevelType w:val="hybridMultilevel"/>
    <w:tmpl w:val="95D6A9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3731C"/>
    <w:multiLevelType w:val="hybridMultilevel"/>
    <w:tmpl w:val="09B4A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B0516"/>
    <w:multiLevelType w:val="hybridMultilevel"/>
    <w:tmpl w:val="BD26E67A"/>
    <w:lvl w:ilvl="0" w:tplc="6A04A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851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121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0F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2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04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4B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1AD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94E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F91889"/>
    <w:multiLevelType w:val="hybridMultilevel"/>
    <w:tmpl w:val="EF8A3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44856"/>
    <w:multiLevelType w:val="hybridMultilevel"/>
    <w:tmpl w:val="E90645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60946BF"/>
    <w:multiLevelType w:val="hybridMultilevel"/>
    <w:tmpl w:val="B6B492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411901"/>
    <w:multiLevelType w:val="hybridMultilevel"/>
    <w:tmpl w:val="970E9A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6F5848"/>
    <w:multiLevelType w:val="hybridMultilevel"/>
    <w:tmpl w:val="048CBB02"/>
    <w:lvl w:ilvl="0" w:tplc="BB4626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871119F"/>
    <w:multiLevelType w:val="hybridMultilevel"/>
    <w:tmpl w:val="1BA4AC22"/>
    <w:lvl w:ilvl="0" w:tplc="BDEC92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60D66"/>
    <w:multiLevelType w:val="hybridMultilevel"/>
    <w:tmpl w:val="A03222E4"/>
    <w:lvl w:ilvl="0" w:tplc="29E45A5A">
      <w:start w:val="3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43" w15:restartNumberingAfterBreak="0">
    <w:nsid w:val="6D8B3881"/>
    <w:multiLevelType w:val="hybridMultilevel"/>
    <w:tmpl w:val="60CAB6B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407893"/>
    <w:multiLevelType w:val="hybridMultilevel"/>
    <w:tmpl w:val="331AD252"/>
    <w:lvl w:ilvl="0" w:tplc="A640888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647B1"/>
    <w:multiLevelType w:val="hybridMultilevel"/>
    <w:tmpl w:val="AD1A5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30660"/>
    <w:multiLevelType w:val="hybridMultilevel"/>
    <w:tmpl w:val="6E9028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BA77DE8"/>
    <w:multiLevelType w:val="hybridMultilevel"/>
    <w:tmpl w:val="185E24C0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48" w15:restartNumberingAfterBreak="0">
    <w:nsid w:val="7DDA5B4E"/>
    <w:multiLevelType w:val="hybridMultilevel"/>
    <w:tmpl w:val="5002C9B2"/>
    <w:lvl w:ilvl="0" w:tplc="4B4C2242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F83DF8"/>
    <w:multiLevelType w:val="hybridMultilevel"/>
    <w:tmpl w:val="8F4265AA"/>
    <w:lvl w:ilvl="0" w:tplc="02FE3200">
      <w:start w:val="1"/>
      <w:numFmt w:val="decimal"/>
      <w:lvlText w:val="%1."/>
      <w:lvlJc w:val="left"/>
      <w:pPr>
        <w:tabs>
          <w:tab w:val="num" w:pos="4458"/>
        </w:tabs>
        <w:ind w:left="4458" w:hanging="630"/>
      </w:p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37"/>
  </w:num>
  <w:num w:numId="2">
    <w:abstractNumId w:val="25"/>
  </w:num>
  <w:num w:numId="3">
    <w:abstractNumId w:val="11"/>
  </w:num>
  <w:num w:numId="4">
    <w:abstractNumId w:val="45"/>
  </w:num>
  <w:num w:numId="5">
    <w:abstractNumId w:val="18"/>
  </w:num>
  <w:num w:numId="6">
    <w:abstractNumId w:val="10"/>
  </w:num>
  <w:num w:numId="7">
    <w:abstractNumId w:val="16"/>
  </w:num>
  <w:num w:numId="8">
    <w:abstractNumId w:val="12"/>
  </w:num>
  <w:num w:numId="9">
    <w:abstractNumId w:val="39"/>
  </w:num>
  <w:num w:numId="10">
    <w:abstractNumId w:val="9"/>
  </w:num>
  <w:num w:numId="11">
    <w:abstractNumId w:val="29"/>
  </w:num>
  <w:num w:numId="12">
    <w:abstractNumId w:val="36"/>
  </w:num>
  <w:num w:numId="13">
    <w:abstractNumId w:val="6"/>
  </w:num>
  <w:num w:numId="14">
    <w:abstractNumId w:val="13"/>
  </w:num>
  <w:num w:numId="15">
    <w:abstractNumId w:val="1"/>
  </w:num>
  <w:num w:numId="16">
    <w:abstractNumId w:val="21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31"/>
  </w:num>
  <w:num w:numId="20">
    <w:abstractNumId w:val="3"/>
  </w:num>
  <w:num w:numId="21">
    <w:abstractNumId w:val="43"/>
  </w:num>
  <w:num w:numId="22">
    <w:abstractNumId w:val="19"/>
  </w:num>
  <w:num w:numId="23">
    <w:abstractNumId w:val="4"/>
  </w:num>
  <w:num w:numId="24">
    <w:abstractNumId w:val="46"/>
  </w:num>
  <w:num w:numId="25">
    <w:abstractNumId w:val="27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47"/>
  </w:num>
  <w:num w:numId="29">
    <w:abstractNumId w:val="48"/>
  </w:num>
  <w:num w:numId="30">
    <w:abstractNumId w:val="14"/>
  </w:num>
  <w:num w:numId="31">
    <w:abstractNumId w:val="24"/>
  </w:num>
  <w:num w:numId="32">
    <w:abstractNumId w:val="5"/>
  </w:num>
  <w:num w:numId="33">
    <w:abstractNumId w:val="42"/>
  </w:num>
  <w:num w:numId="34">
    <w:abstractNumId w:val="8"/>
  </w:num>
  <w:num w:numId="35">
    <w:abstractNumId w:val="41"/>
  </w:num>
  <w:num w:numId="36">
    <w:abstractNumId w:val="2"/>
  </w:num>
  <w:num w:numId="37">
    <w:abstractNumId w:val="38"/>
  </w:num>
  <w:num w:numId="38">
    <w:abstractNumId w:val="28"/>
  </w:num>
  <w:num w:numId="39">
    <w:abstractNumId w:val="23"/>
  </w:num>
  <w:num w:numId="40">
    <w:abstractNumId w:val="20"/>
  </w:num>
  <w:num w:numId="41">
    <w:abstractNumId w:val="34"/>
  </w:num>
  <w:num w:numId="42">
    <w:abstractNumId w:val="22"/>
  </w:num>
  <w:num w:numId="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5"/>
  </w:num>
  <w:num w:numId="45">
    <w:abstractNumId w:val="30"/>
  </w:num>
  <w:num w:numId="46">
    <w:abstractNumId w:val="32"/>
  </w:num>
  <w:num w:numId="47">
    <w:abstractNumId w:val="26"/>
  </w:num>
  <w:num w:numId="48">
    <w:abstractNumId w:val="33"/>
  </w:num>
  <w:num w:numId="49">
    <w:abstractNumId w:val="15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800"/>
    <w:rsid w:val="00016D02"/>
    <w:rsid w:val="00036EE8"/>
    <w:rsid w:val="00036F30"/>
    <w:rsid w:val="00040159"/>
    <w:rsid w:val="0005092F"/>
    <w:rsid w:val="0006782B"/>
    <w:rsid w:val="000714A0"/>
    <w:rsid w:val="00073C26"/>
    <w:rsid w:val="000D5894"/>
    <w:rsid w:val="000F6078"/>
    <w:rsid w:val="000F60D6"/>
    <w:rsid w:val="0013590F"/>
    <w:rsid w:val="00140B43"/>
    <w:rsid w:val="00170362"/>
    <w:rsid w:val="00172747"/>
    <w:rsid w:val="00177DC5"/>
    <w:rsid w:val="00186B87"/>
    <w:rsid w:val="0019073F"/>
    <w:rsid w:val="00193B71"/>
    <w:rsid w:val="001B0563"/>
    <w:rsid w:val="001B71BE"/>
    <w:rsid w:val="001C740B"/>
    <w:rsid w:val="001D4AAD"/>
    <w:rsid w:val="001D4ECB"/>
    <w:rsid w:val="001E0DB3"/>
    <w:rsid w:val="001F6F05"/>
    <w:rsid w:val="0021220D"/>
    <w:rsid w:val="002260B4"/>
    <w:rsid w:val="00253391"/>
    <w:rsid w:val="00263809"/>
    <w:rsid w:val="002763EC"/>
    <w:rsid w:val="002B13BE"/>
    <w:rsid w:val="002B4C0B"/>
    <w:rsid w:val="002B558D"/>
    <w:rsid w:val="002D5F58"/>
    <w:rsid w:val="002E3B4C"/>
    <w:rsid w:val="00315940"/>
    <w:rsid w:val="00336E38"/>
    <w:rsid w:val="00345384"/>
    <w:rsid w:val="00373272"/>
    <w:rsid w:val="0038209B"/>
    <w:rsid w:val="0038657D"/>
    <w:rsid w:val="00395598"/>
    <w:rsid w:val="003C760F"/>
    <w:rsid w:val="003D320F"/>
    <w:rsid w:val="003F0934"/>
    <w:rsid w:val="003F3A95"/>
    <w:rsid w:val="00421E90"/>
    <w:rsid w:val="004720DC"/>
    <w:rsid w:val="00486738"/>
    <w:rsid w:val="004979F8"/>
    <w:rsid w:val="004A2149"/>
    <w:rsid w:val="004E0F61"/>
    <w:rsid w:val="00500DD0"/>
    <w:rsid w:val="00541550"/>
    <w:rsid w:val="005656F4"/>
    <w:rsid w:val="0057709D"/>
    <w:rsid w:val="005A2800"/>
    <w:rsid w:val="005A779A"/>
    <w:rsid w:val="005B7BA0"/>
    <w:rsid w:val="005C363E"/>
    <w:rsid w:val="005C403F"/>
    <w:rsid w:val="00606B0F"/>
    <w:rsid w:val="00613E34"/>
    <w:rsid w:val="00636428"/>
    <w:rsid w:val="00662E10"/>
    <w:rsid w:val="00694337"/>
    <w:rsid w:val="006A40E7"/>
    <w:rsid w:val="006C4DB2"/>
    <w:rsid w:val="006D35A4"/>
    <w:rsid w:val="006E2584"/>
    <w:rsid w:val="00722F44"/>
    <w:rsid w:val="007377C5"/>
    <w:rsid w:val="00744410"/>
    <w:rsid w:val="007625F4"/>
    <w:rsid w:val="007842B6"/>
    <w:rsid w:val="00794C43"/>
    <w:rsid w:val="007C3619"/>
    <w:rsid w:val="007D15ED"/>
    <w:rsid w:val="007D2F41"/>
    <w:rsid w:val="008219DC"/>
    <w:rsid w:val="00851445"/>
    <w:rsid w:val="008810FB"/>
    <w:rsid w:val="008822CA"/>
    <w:rsid w:val="00894154"/>
    <w:rsid w:val="00894621"/>
    <w:rsid w:val="00894B7E"/>
    <w:rsid w:val="008C011E"/>
    <w:rsid w:val="008C35E0"/>
    <w:rsid w:val="008C61D5"/>
    <w:rsid w:val="008E0E2A"/>
    <w:rsid w:val="00920E32"/>
    <w:rsid w:val="00926E9C"/>
    <w:rsid w:val="00926F69"/>
    <w:rsid w:val="00936BD8"/>
    <w:rsid w:val="00941DE9"/>
    <w:rsid w:val="00981F90"/>
    <w:rsid w:val="00985D01"/>
    <w:rsid w:val="00997C71"/>
    <w:rsid w:val="009C13B5"/>
    <w:rsid w:val="009D6E7F"/>
    <w:rsid w:val="009E402E"/>
    <w:rsid w:val="009E4DCC"/>
    <w:rsid w:val="009F1C02"/>
    <w:rsid w:val="00A001FE"/>
    <w:rsid w:val="00A0522C"/>
    <w:rsid w:val="00A14A61"/>
    <w:rsid w:val="00A40B00"/>
    <w:rsid w:val="00A44C04"/>
    <w:rsid w:val="00A97A35"/>
    <w:rsid w:val="00AF13F2"/>
    <w:rsid w:val="00AF1CC7"/>
    <w:rsid w:val="00B1312E"/>
    <w:rsid w:val="00B20E76"/>
    <w:rsid w:val="00B22B64"/>
    <w:rsid w:val="00B4303F"/>
    <w:rsid w:val="00B6572B"/>
    <w:rsid w:val="00B67BFB"/>
    <w:rsid w:val="00B77BC2"/>
    <w:rsid w:val="00BB010E"/>
    <w:rsid w:val="00BC5F8F"/>
    <w:rsid w:val="00BD51B7"/>
    <w:rsid w:val="00BD6BE1"/>
    <w:rsid w:val="00C11EC4"/>
    <w:rsid w:val="00C25599"/>
    <w:rsid w:val="00C30184"/>
    <w:rsid w:val="00C36E68"/>
    <w:rsid w:val="00C525D1"/>
    <w:rsid w:val="00C639A3"/>
    <w:rsid w:val="00C81161"/>
    <w:rsid w:val="00CD38AD"/>
    <w:rsid w:val="00CE04DB"/>
    <w:rsid w:val="00D31206"/>
    <w:rsid w:val="00D8661F"/>
    <w:rsid w:val="00D92EF5"/>
    <w:rsid w:val="00D963C0"/>
    <w:rsid w:val="00DB4734"/>
    <w:rsid w:val="00E25345"/>
    <w:rsid w:val="00E61F17"/>
    <w:rsid w:val="00E72F56"/>
    <w:rsid w:val="00E766C2"/>
    <w:rsid w:val="00E775A4"/>
    <w:rsid w:val="00E8296F"/>
    <w:rsid w:val="00E91FAD"/>
    <w:rsid w:val="00EC5506"/>
    <w:rsid w:val="00F01130"/>
    <w:rsid w:val="00F021C1"/>
    <w:rsid w:val="00F02D4C"/>
    <w:rsid w:val="00FB14A3"/>
    <w:rsid w:val="00FD0B51"/>
    <w:rsid w:val="00FE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F0D2"/>
  <w15:docId w15:val="{FD9A35CC-BED6-4EB7-B98C-CDC93081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A2800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A280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2800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280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2800"/>
  </w:style>
  <w:style w:type="paragraph" w:customStyle="1" w:styleId="Normal1">
    <w:name w:val="Normal1"/>
    <w:link w:val="Normal"/>
    <w:uiPriority w:val="99"/>
    <w:rsid w:val="005A2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uiPriority w:val="99"/>
    <w:locked/>
    <w:rsid w:val="005A2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rsid w:val="005A2800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5A2800"/>
    <w:pPr>
      <w:tabs>
        <w:tab w:val="right" w:leader="dot" w:pos="8365"/>
      </w:tabs>
      <w:spacing w:after="0" w:line="276" w:lineRule="auto"/>
      <w:ind w:right="1236"/>
    </w:pPr>
    <w:rPr>
      <w:rFonts w:ascii="Calibri" w:eastAsia="Times New Roman" w:hAnsi="Calibri" w:cs="Calibri"/>
    </w:rPr>
  </w:style>
  <w:style w:type="paragraph" w:styleId="a4">
    <w:name w:val="List Paragraph"/>
    <w:aliases w:val="Заголовок мой1,СписокСТПр,Нумерация,Маркер,2 Спс точк,List Paragraph,Имя Рисунка,Абзац списка2"/>
    <w:basedOn w:val="a"/>
    <w:link w:val="a5"/>
    <w:uiPriority w:val="34"/>
    <w:qFormat/>
    <w:rsid w:val="005A2800"/>
    <w:pPr>
      <w:spacing w:line="256" w:lineRule="auto"/>
      <w:ind w:left="720"/>
    </w:pPr>
    <w:rPr>
      <w:rFonts w:ascii="Calibri" w:eastAsia="Times New Roman" w:hAnsi="Calibri" w:cs="Calibri"/>
    </w:rPr>
  </w:style>
  <w:style w:type="character" w:customStyle="1" w:styleId="a5">
    <w:name w:val="Абзац списка Знак"/>
    <w:aliases w:val="Заголовок мой1 Знак,СписокСТПр Знак,Нумерация Знак,Маркер Знак,2 Спс точк Знак,List Paragraph Знак,Имя Рисунка Знак,Абзац списка2 Знак"/>
    <w:link w:val="a4"/>
    <w:uiPriority w:val="34"/>
    <w:locked/>
    <w:rsid w:val="005A2800"/>
    <w:rPr>
      <w:rFonts w:ascii="Calibri" w:eastAsia="Times New Roman" w:hAnsi="Calibri" w:cs="Calibri"/>
    </w:rPr>
  </w:style>
  <w:style w:type="paragraph" w:styleId="a6">
    <w:name w:val="Title"/>
    <w:basedOn w:val="a"/>
    <w:next w:val="a"/>
    <w:link w:val="a7"/>
    <w:qFormat/>
    <w:rsid w:val="005A28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7">
    <w:name w:val="Заголовок Знак"/>
    <w:basedOn w:val="a0"/>
    <w:link w:val="a6"/>
    <w:rsid w:val="005A28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">
    <w:name w:val="Body Text 2"/>
    <w:basedOn w:val="a"/>
    <w:link w:val="20"/>
    <w:uiPriority w:val="99"/>
    <w:rsid w:val="005A28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5A28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28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rsid w:val="005A2800"/>
    <w:pPr>
      <w:widowControl w:val="0"/>
      <w:autoSpaceDE w:val="0"/>
      <w:autoSpaceDN w:val="0"/>
      <w:adjustRightInd w:val="0"/>
      <w:spacing w:after="0" w:line="48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5A2800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5A2800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5A280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aliases w:val="Обычный (Web),Обычный (веб) Знак,Обычный (веб) Знак Знак"/>
    <w:basedOn w:val="a"/>
    <w:uiPriority w:val="99"/>
    <w:qFormat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rt0xe">
    <w:name w:val="trt0xe"/>
    <w:basedOn w:val="a"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рпд"/>
    <w:basedOn w:val="1"/>
    <w:link w:val="ad"/>
    <w:qFormat/>
    <w:rsid w:val="005A2800"/>
    <w:pPr>
      <w:keepNext w:val="0"/>
      <w:keepLines w:val="0"/>
      <w:spacing w:before="0" w:after="0" w:line="360" w:lineRule="auto"/>
      <w:ind w:firstLine="709"/>
      <w:jc w:val="both"/>
    </w:pPr>
    <w:rPr>
      <w:rFonts w:ascii="Times New Roman" w:hAnsi="Times New Roman" w:cs="Times New Roman"/>
      <w:color w:val="auto"/>
      <w:kern w:val="36"/>
      <w:lang w:val="en-US"/>
    </w:rPr>
  </w:style>
  <w:style w:type="character" w:customStyle="1" w:styleId="ad">
    <w:name w:val="рпд Знак"/>
    <w:link w:val="ac"/>
    <w:rsid w:val="005A2800"/>
    <w:rPr>
      <w:rFonts w:ascii="Times New Roman" w:eastAsia="Times New Roman" w:hAnsi="Times New Roman" w:cs="Times New Roman"/>
      <w:b/>
      <w:bCs/>
      <w:kern w:val="36"/>
      <w:sz w:val="28"/>
      <w:szCs w:val="28"/>
      <w:lang w:val="en-US" w:eastAsia="ru-RU"/>
    </w:rPr>
  </w:style>
  <w:style w:type="paragraph" w:styleId="ae">
    <w:name w:val="header"/>
    <w:basedOn w:val="a"/>
    <w:link w:val="af"/>
    <w:uiPriority w:val="99"/>
    <w:unhideWhenUsed/>
    <w:rsid w:val="005A2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A2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720DC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036EE8"/>
    <w:pPr>
      <w:spacing w:after="100"/>
      <w:ind w:left="440"/>
    </w:pPr>
  </w:style>
  <w:style w:type="character" w:styleId="af2">
    <w:name w:val="Strong"/>
    <w:basedOn w:val="a0"/>
    <w:uiPriority w:val="22"/>
    <w:qFormat/>
    <w:rsid w:val="00FD0B51"/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BD6BE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D6BE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D6BE1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6B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6BE1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BD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D6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13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566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8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58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22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79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18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5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2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42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4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1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3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fa.ru/" TargetMode="External"/><Relationship Id="rId13" Type="http://schemas.openxmlformats.org/officeDocument/2006/relationships/hyperlink" Target="http://link.springer.com/" TargetMode="External"/><Relationship Id="rId18" Type="http://schemas.openxmlformats.org/officeDocument/2006/relationships/hyperlink" Target="https://ar.oversea.cnki.net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academic.oup.com/journals/" TargetMode="External"/><Relationship Id="rId7" Type="http://schemas.openxmlformats.org/officeDocument/2006/relationships/hyperlink" Target="https://www.economy.gov.ru/material/directions/tehnologicheskoe_razvitie/" TargetMode="External"/><Relationship Id="rId12" Type="http://schemas.openxmlformats.org/officeDocument/2006/relationships/hyperlink" Target="https://www.statista.com/" TargetMode="External"/><Relationship Id="rId17" Type="http://schemas.openxmlformats.org/officeDocument/2006/relationships/hyperlink" Target="https://hstalks.com/business/journals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hstalks.com/business/" TargetMode="External"/><Relationship Id="rId20" Type="http://schemas.openxmlformats.org/officeDocument/2006/relationships/hyperlink" Target="https://www.jstor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park-interfax.ru/" TargetMode="External"/><Relationship Id="rId24" Type="http://schemas.openxmlformats.org/officeDocument/2006/relationships/hyperlink" Target="http://continent-online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merald.com/insight/" TargetMode="External"/><Relationship Id="rId23" Type="http://schemas.openxmlformats.org/officeDocument/2006/relationships/hyperlink" Target="https://onlinelibrary.wiley.com/" TargetMode="External"/><Relationship Id="rId10" Type="http://schemas.openxmlformats.org/officeDocument/2006/relationships/hyperlink" Target="http://lib.alpinadigital.ru/" TargetMode="External"/><Relationship Id="rId19" Type="http://schemas.openxmlformats.org/officeDocument/2006/relationships/hyperlink" Target="https://oversea.cnki.net/kns?dbcode=CFL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s.prospekt.org/books" TargetMode="External"/><Relationship Id="rId14" Type="http://schemas.openxmlformats.org/officeDocument/2006/relationships/hyperlink" Target="http://www.sciencedirect.com" TargetMode="External"/><Relationship Id="rId22" Type="http://schemas.openxmlformats.org/officeDocument/2006/relationships/hyperlink" Target="https://www.oecd-ilibrary.or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22</Pages>
  <Words>7272</Words>
  <Characters>41456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 Dmit</dc:creator>
  <cp:lastModifiedBy>Полищук Ольга Сергеевна</cp:lastModifiedBy>
  <cp:revision>7</cp:revision>
  <cp:lastPrinted>2024-02-27T12:31:00Z</cp:lastPrinted>
  <dcterms:created xsi:type="dcterms:W3CDTF">2024-04-14T13:46:00Z</dcterms:created>
  <dcterms:modified xsi:type="dcterms:W3CDTF">2024-05-30T10:25:00Z</dcterms:modified>
</cp:coreProperties>
</file>